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B61DF" w14:textId="77777777" w:rsidR="00882BBC" w:rsidRPr="00DD4625" w:rsidRDefault="00882BBC" w:rsidP="00882BBC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DD4625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4DDD8FBD" w14:textId="77777777" w:rsidR="00186491" w:rsidRDefault="00186491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47E016A8" w:rsidR="005C0DB5" w:rsidRPr="00796EDC" w:rsidRDefault="00C12C26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</w:p>
    <w:p w14:paraId="645B65DF" w14:textId="7AD2126E" w:rsidR="005C0DB5" w:rsidRPr="00796EDC" w:rsidRDefault="005C0DB5" w:rsidP="00EA3803">
      <w:pPr>
        <w:pStyle w:val="4"/>
        <w:spacing w:before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Τίτλος</w:t>
      </w:r>
      <w:r w:rsidR="00411A52" w:rsidRPr="00796EDC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D31C6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D31C65" w:rsidRPr="005F36F7">
        <w:rPr>
          <w:rFonts w:ascii="Calibri" w:hAnsi="Calibri" w:cs="Calibri"/>
          <w:bCs/>
          <w:color w:val="auto"/>
          <w:sz w:val="24"/>
          <w:szCs w:val="24"/>
        </w:rPr>
        <w:t xml:space="preserve">Το σχήμα και οι κινήσεις της </w:t>
      </w:r>
      <w:r w:rsidR="00482C97" w:rsidRPr="005F36F7">
        <w:rPr>
          <w:rFonts w:ascii="Calibri" w:hAnsi="Calibri" w:cs="Calibri"/>
          <w:bCs/>
          <w:color w:val="auto"/>
          <w:sz w:val="24"/>
          <w:szCs w:val="24"/>
        </w:rPr>
        <w:t>Γ</w:t>
      </w:r>
      <w:r w:rsidR="00D31C65" w:rsidRPr="005F36F7">
        <w:rPr>
          <w:rFonts w:ascii="Calibri" w:hAnsi="Calibri" w:cs="Calibri"/>
          <w:bCs/>
          <w:color w:val="auto"/>
          <w:sz w:val="24"/>
          <w:szCs w:val="24"/>
        </w:rPr>
        <w:t>ης</w:t>
      </w:r>
    </w:p>
    <w:p w14:paraId="52EE7066" w14:textId="3DCEF1EC" w:rsidR="005C0DB5" w:rsidRPr="00796EDC" w:rsidRDefault="005C0DB5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i/>
          <w:color w:val="auto"/>
          <w:sz w:val="24"/>
          <w:szCs w:val="24"/>
        </w:rPr>
        <w:t>Τάξη</w:t>
      </w:r>
      <w:r w:rsidR="005F36F7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: </w:t>
      </w:r>
      <w:r w:rsidR="00CE34CC" w:rsidRPr="005F36F7">
        <w:rPr>
          <w:rFonts w:ascii="Calibri" w:hAnsi="Calibri" w:cs="Calibri"/>
          <w:bCs/>
          <w:i/>
          <w:color w:val="auto"/>
          <w:sz w:val="24"/>
          <w:szCs w:val="24"/>
        </w:rPr>
        <w:t>Δημοτικό- ΣΤ τάξη</w:t>
      </w:r>
    </w:p>
    <w:p w14:paraId="205AC8A1" w14:textId="77777777" w:rsidR="005C0DB5" w:rsidRPr="00796EDC" w:rsidRDefault="005C0DB5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5CF9E94" w14:textId="5D817BF8" w:rsidR="005C0DB5" w:rsidRPr="00796EDC" w:rsidRDefault="005C0DB5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</w:t>
      </w:r>
      <w:r w:rsidR="00731D81" w:rsidRPr="00796EDC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49D33D02" w14:textId="1D706E6D" w:rsidR="00D31C65" w:rsidRPr="002915B3" w:rsidRDefault="002915B3" w:rsidP="00EA3803">
      <w:pPr>
        <w:pStyle w:val="a6"/>
        <w:numPr>
          <w:ilvl w:val="0"/>
          <w:numId w:val="38"/>
        </w:numPr>
        <w:spacing w:after="0" w:line="276" w:lineRule="auto"/>
        <w:ind w:left="284" w:right="-108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Γνωστικό αντικείμενο:</w:t>
      </w:r>
      <w:r w:rsidR="00D31C65" w:rsidRPr="002915B3">
        <w:rPr>
          <w:b/>
          <w:bCs/>
          <w:sz w:val="24"/>
          <w:szCs w:val="24"/>
        </w:rPr>
        <w:t xml:space="preserve"> </w:t>
      </w:r>
      <w:r w:rsidR="00D31C65" w:rsidRPr="002915B3">
        <w:rPr>
          <w:bCs/>
          <w:sz w:val="24"/>
          <w:szCs w:val="24"/>
        </w:rPr>
        <w:t>Γεωγραφία</w:t>
      </w:r>
    </w:p>
    <w:p w14:paraId="40968B7D" w14:textId="754F4998" w:rsidR="00D31C65" w:rsidRPr="002915B3" w:rsidRDefault="002915B3" w:rsidP="00EA3803">
      <w:pPr>
        <w:pStyle w:val="a6"/>
        <w:numPr>
          <w:ilvl w:val="0"/>
          <w:numId w:val="38"/>
        </w:numPr>
        <w:spacing w:after="0" w:line="276" w:lineRule="auto"/>
        <w:ind w:left="284" w:right="-108" w:hanging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Θεματικό πεδίο: </w:t>
      </w:r>
      <w:r w:rsidR="00D31C65" w:rsidRPr="002915B3">
        <w:rPr>
          <w:bCs/>
          <w:sz w:val="24"/>
          <w:szCs w:val="24"/>
        </w:rPr>
        <w:t xml:space="preserve">Η </w:t>
      </w:r>
      <w:r w:rsidR="002B3B94" w:rsidRPr="002915B3">
        <w:rPr>
          <w:bCs/>
          <w:sz w:val="24"/>
          <w:szCs w:val="24"/>
        </w:rPr>
        <w:t>Γ</w:t>
      </w:r>
      <w:r w:rsidR="00D31C65" w:rsidRPr="002915B3">
        <w:rPr>
          <w:bCs/>
          <w:sz w:val="24"/>
          <w:szCs w:val="24"/>
        </w:rPr>
        <w:t>η ως ουράνιο σώμα</w:t>
      </w:r>
    </w:p>
    <w:p w14:paraId="379E564B" w14:textId="5C950F86" w:rsidR="00C12C26" w:rsidRPr="002915B3" w:rsidRDefault="00731D81" w:rsidP="00EA3803">
      <w:pPr>
        <w:pStyle w:val="a6"/>
        <w:numPr>
          <w:ilvl w:val="0"/>
          <w:numId w:val="38"/>
        </w:numPr>
        <w:spacing w:after="0" w:line="276" w:lineRule="auto"/>
        <w:ind w:left="284" w:right="-108" w:hanging="284"/>
        <w:jc w:val="both"/>
        <w:rPr>
          <w:b/>
          <w:bCs/>
          <w:sz w:val="24"/>
          <w:szCs w:val="24"/>
        </w:rPr>
      </w:pPr>
      <w:r w:rsidRPr="002915B3">
        <w:rPr>
          <w:b/>
          <w:bCs/>
          <w:sz w:val="24"/>
          <w:szCs w:val="24"/>
        </w:rPr>
        <w:t>Θεματική ενότητα</w:t>
      </w:r>
      <w:r w:rsidR="002915B3">
        <w:rPr>
          <w:b/>
          <w:bCs/>
          <w:color w:val="auto"/>
          <w:sz w:val="24"/>
          <w:szCs w:val="24"/>
        </w:rPr>
        <w:t xml:space="preserve">: </w:t>
      </w:r>
      <w:r w:rsidR="00D31C65" w:rsidRPr="002915B3">
        <w:rPr>
          <w:bCs/>
          <w:color w:val="auto"/>
          <w:sz w:val="24"/>
          <w:szCs w:val="24"/>
        </w:rPr>
        <w:t xml:space="preserve">Το σχήμα και οι κινήσεις της </w:t>
      </w:r>
      <w:r w:rsidR="002B3B94" w:rsidRPr="002915B3">
        <w:rPr>
          <w:bCs/>
          <w:color w:val="auto"/>
          <w:sz w:val="24"/>
          <w:szCs w:val="24"/>
        </w:rPr>
        <w:t>Γ</w:t>
      </w:r>
      <w:r w:rsidR="00D31C65" w:rsidRPr="002915B3">
        <w:rPr>
          <w:bCs/>
          <w:color w:val="auto"/>
          <w:sz w:val="24"/>
          <w:szCs w:val="24"/>
        </w:rPr>
        <w:t>ης</w:t>
      </w:r>
    </w:p>
    <w:p w14:paraId="50615D1A" w14:textId="77777777" w:rsidR="00C12C26" w:rsidRPr="00796EDC" w:rsidRDefault="00C12C26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38B15AD8" w14:textId="77777777" w:rsidR="00882BBC" w:rsidRPr="00711C2C" w:rsidRDefault="00882BBC" w:rsidP="00882BBC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ΔΙΔΑΚΤΙΚΟΙ ΣΤΟΧΟΙ </w:t>
      </w:r>
    </w:p>
    <w:p w14:paraId="536D5D01" w14:textId="5B84C4D8" w:rsidR="00627CB0" w:rsidRPr="00796EDC" w:rsidRDefault="00627CB0" w:rsidP="00EA3803">
      <w:pPr>
        <w:spacing w:after="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796EDC">
        <w:rPr>
          <w:rFonts w:ascii="Calibri" w:hAnsi="Calibri" w:cs="Calibri"/>
          <w:bCs/>
          <w:sz w:val="24"/>
          <w:szCs w:val="24"/>
        </w:rPr>
        <w:t>Οι μαθητές</w:t>
      </w:r>
      <w:r w:rsidR="00353D84">
        <w:rPr>
          <w:rFonts w:ascii="Calibri" w:hAnsi="Calibri" w:cs="Calibri"/>
          <w:bCs/>
          <w:sz w:val="24"/>
          <w:szCs w:val="24"/>
        </w:rPr>
        <w:t>/-</w:t>
      </w:r>
      <w:r w:rsidR="007261D3">
        <w:rPr>
          <w:rFonts w:ascii="Calibri" w:hAnsi="Calibri" w:cs="Calibri"/>
          <w:bCs/>
          <w:sz w:val="24"/>
          <w:szCs w:val="24"/>
        </w:rPr>
        <w:t>ή</w:t>
      </w:r>
      <w:r w:rsidR="00353D84">
        <w:rPr>
          <w:rFonts w:ascii="Calibri" w:hAnsi="Calibri" w:cs="Calibri"/>
          <w:bCs/>
          <w:sz w:val="24"/>
          <w:szCs w:val="24"/>
        </w:rPr>
        <w:t>τριες</w:t>
      </w:r>
      <w:r w:rsidRPr="00796EDC">
        <w:rPr>
          <w:rFonts w:ascii="Calibri" w:hAnsi="Calibri" w:cs="Calibri"/>
          <w:bCs/>
          <w:sz w:val="24"/>
          <w:szCs w:val="24"/>
        </w:rPr>
        <w:t xml:space="preserve"> με την ολοκλήρωση της διδασκαλίας του κεφαλαίου θα πρέπει να είναι</w:t>
      </w:r>
    </w:p>
    <w:p w14:paraId="2595C023" w14:textId="77777777" w:rsidR="00627CB0" w:rsidRPr="00796EDC" w:rsidRDefault="00627CB0" w:rsidP="00EA3803">
      <w:pPr>
        <w:spacing w:after="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796EDC">
        <w:rPr>
          <w:rFonts w:ascii="Calibri" w:hAnsi="Calibri" w:cs="Calibri"/>
          <w:bCs/>
          <w:sz w:val="24"/>
          <w:szCs w:val="24"/>
        </w:rPr>
        <w:t>σε θέση:</w:t>
      </w:r>
    </w:p>
    <w:p w14:paraId="7CF8D135" w14:textId="34CE67F6" w:rsidR="00627CB0" w:rsidRPr="00796EDC" w:rsidRDefault="00627CB0" w:rsidP="00EA3803">
      <w:pPr>
        <w:pStyle w:val="a6"/>
        <w:numPr>
          <w:ilvl w:val="0"/>
          <w:numId w:val="30"/>
        </w:numPr>
        <w:spacing w:after="0" w:line="276" w:lineRule="auto"/>
        <w:ind w:right="-108"/>
        <w:jc w:val="both"/>
        <w:rPr>
          <w:bCs/>
          <w:sz w:val="24"/>
          <w:szCs w:val="24"/>
        </w:rPr>
      </w:pPr>
      <w:r w:rsidRPr="00796EDC">
        <w:rPr>
          <w:bCs/>
          <w:sz w:val="24"/>
          <w:szCs w:val="24"/>
        </w:rPr>
        <w:t>να κατανοούν ότι η Γη κινείται</w:t>
      </w:r>
    </w:p>
    <w:p w14:paraId="707EDDEE" w14:textId="2C45EE74" w:rsidR="00627CB0" w:rsidRPr="00796EDC" w:rsidRDefault="00627CB0" w:rsidP="00EA3803">
      <w:pPr>
        <w:pStyle w:val="a6"/>
        <w:numPr>
          <w:ilvl w:val="0"/>
          <w:numId w:val="30"/>
        </w:numPr>
        <w:spacing w:after="0" w:line="276" w:lineRule="auto"/>
        <w:ind w:right="-108"/>
        <w:jc w:val="both"/>
        <w:rPr>
          <w:bCs/>
          <w:sz w:val="24"/>
          <w:szCs w:val="24"/>
        </w:rPr>
      </w:pPr>
      <w:r w:rsidRPr="00796EDC">
        <w:rPr>
          <w:bCs/>
          <w:sz w:val="24"/>
          <w:szCs w:val="24"/>
        </w:rPr>
        <w:t>να αντιλαμβάνονται το σχήμα της Γης</w:t>
      </w:r>
    </w:p>
    <w:p w14:paraId="4E14E115" w14:textId="7AA782E2" w:rsidR="00627CB0" w:rsidRPr="00796EDC" w:rsidRDefault="00627CB0" w:rsidP="00EA3803">
      <w:pPr>
        <w:pStyle w:val="a6"/>
        <w:numPr>
          <w:ilvl w:val="0"/>
          <w:numId w:val="30"/>
        </w:numPr>
        <w:spacing w:after="0" w:line="276" w:lineRule="auto"/>
        <w:ind w:right="-108"/>
        <w:jc w:val="both"/>
        <w:rPr>
          <w:bCs/>
          <w:sz w:val="24"/>
          <w:szCs w:val="24"/>
        </w:rPr>
      </w:pPr>
      <w:r w:rsidRPr="00796EDC">
        <w:rPr>
          <w:bCs/>
          <w:sz w:val="24"/>
          <w:szCs w:val="24"/>
        </w:rPr>
        <w:t>να κατανοούν τις κινήσεις της Γης</w:t>
      </w:r>
    </w:p>
    <w:p w14:paraId="4EE9DB73" w14:textId="77777777" w:rsidR="005C0DB5" w:rsidRPr="00796EDC" w:rsidRDefault="005C0DB5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C949AB9" w14:textId="38DC549E" w:rsidR="0094010F" w:rsidRPr="00796EDC" w:rsidRDefault="00731D81" w:rsidP="00FC0EA3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796EDC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796EDC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796EDC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796EDC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66AEA5EC" w14:textId="222710ED" w:rsidR="003C72C3" w:rsidRDefault="000E6801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κεφάλαιο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«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Τ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ο σχήμα και οι κινήσεις της 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ης» μπορεί να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συνδεθεί με τα υπόλοιπα κεφάλαια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της πρώτης ενότητας της γεωγραφίας της ΣΤ’ τάξης όπως: «Οι πόλο</w:t>
      </w:r>
      <w:r w:rsidR="00BC5712" w:rsidRPr="00796EDC">
        <w:rPr>
          <w:rFonts w:ascii="Calibri" w:hAnsi="Calibri" w:cs="Calibri"/>
          <w:bCs/>
          <w:iCs/>
          <w:color w:val="auto"/>
          <w:sz w:val="24"/>
          <w:szCs w:val="24"/>
        </w:rPr>
        <w:t>ι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>,</w:t>
      </w:r>
      <w:r w:rsidR="00BC5712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ο ισημερινός, οι παράλληλοι κύκλοι και οι μεσημβρινοί της 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ης», «Οι γεωγραφικές συντεταγμένες της 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ης», «Ο άξονας και η περιστροφή της 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 - Ημέρα και Νύχτα», «Η περιφορά της </w:t>
      </w:r>
      <w:r w:rsidR="002B3B94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>ης-Οι εποχές», «Το ηλιακό μας σύστημα». Ακόμα σύνδεση μπορεί να γίνει και με ενότητες των 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Μ</w:t>
      </w:r>
      <w:r w:rsidR="00341A65" w:rsidRPr="00796EDC">
        <w:rPr>
          <w:rFonts w:ascii="Calibri" w:hAnsi="Calibri" w:cs="Calibri"/>
          <w:bCs/>
          <w:iCs/>
          <w:color w:val="auto"/>
          <w:sz w:val="24"/>
          <w:szCs w:val="24"/>
        </w:rPr>
        <w:t>αθηματικών που σχετίζονται με τα στοιχεία του κύκλου.  </w:t>
      </w:r>
    </w:p>
    <w:p w14:paraId="6C9B898C" w14:textId="77777777" w:rsidR="001B2F78" w:rsidRDefault="001B2F78" w:rsidP="001B2F78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5F500946" w14:textId="1189C01B" w:rsidR="001B2F78" w:rsidRPr="00702417" w:rsidRDefault="001B2F78" w:rsidP="001B2F78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8A26F7">
        <w:rPr>
          <w:rFonts w:ascii="Calibri" w:hAnsi="Calibri" w:cs="Calibri"/>
          <w:b/>
          <w:bCs/>
          <w:iCs/>
          <w:color w:val="auto"/>
          <w:sz w:val="24"/>
          <w:szCs w:val="24"/>
        </w:rPr>
        <w:t>Διάρκεια διδασκαλίας</w:t>
      </w:r>
    </w:p>
    <w:p w14:paraId="1C80BAC4" w14:textId="25F8B37A" w:rsidR="001B2F78" w:rsidRDefault="001B2F78" w:rsidP="001B2F78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02417">
        <w:rPr>
          <w:rFonts w:ascii="Calibri" w:hAnsi="Calibri" w:cs="Calibri"/>
          <w:bCs/>
          <w:color w:val="auto"/>
          <w:sz w:val="24"/>
          <w:szCs w:val="24"/>
        </w:rPr>
        <w:t>Χρονική διάρκεια: 1 διδακτική ώρα</w:t>
      </w:r>
    </w:p>
    <w:p w14:paraId="510A0D49" w14:textId="77777777" w:rsidR="001B2F78" w:rsidRDefault="001B2F78" w:rsidP="001B2F78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489647BD" w14:textId="0D213A0E" w:rsidR="00C9000A" w:rsidRPr="00796EDC" w:rsidRDefault="001B2F78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2.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ΙΔΕΑ </w:t>
      </w:r>
      <w:r w:rsidR="00C05EC6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9000A" w:rsidRPr="00796EDC">
        <w:rPr>
          <w:rFonts w:ascii="Calibri" w:hAnsi="Calibri" w:cs="Calibri"/>
          <w:b/>
          <w:bCs/>
          <w:color w:val="auto"/>
          <w:sz w:val="24"/>
          <w:szCs w:val="24"/>
        </w:rPr>
        <w:t>–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ΕΠΙΣΤΗΜΟΝΙΚΟ</w:t>
      </w:r>
      <w:r w:rsidR="00C9000A" w:rsidRPr="00796EDC">
        <w:rPr>
          <w:rFonts w:ascii="Calibri" w:hAnsi="Calibri" w:cs="Calibri"/>
          <w:b/>
          <w:bCs/>
          <w:color w:val="auto"/>
          <w:sz w:val="24"/>
          <w:szCs w:val="24"/>
        </w:rPr>
        <w:t>/ΓΝΩΣΤΙΚΟ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ΠΕΡΙΕΧΟΜΕΝΟ</w:t>
      </w:r>
    </w:p>
    <w:p w14:paraId="484AECB6" w14:textId="062B7C39" w:rsidR="00C9000A" w:rsidRPr="00796EDC" w:rsidRDefault="00C63206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</w:t>
      </w:r>
      <w:r w:rsidR="00C05EC6">
        <w:rPr>
          <w:rFonts w:ascii="Calibri" w:hAnsi="Calibri" w:cs="Calibri"/>
          <w:bCs/>
          <w:iCs/>
          <w:color w:val="auto"/>
          <w:sz w:val="24"/>
          <w:szCs w:val="24"/>
        </w:rPr>
        <w:t>σχέδιο μαθήματος</w:t>
      </w:r>
      <w:r w:rsidR="001B2F7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έχει </w:t>
      </w:r>
      <w:r w:rsidR="001B2F78">
        <w:rPr>
          <w:rFonts w:ascii="Calibri" w:hAnsi="Calibri" w:cs="Calibri"/>
          <w:bCs/>
          <w:iCs/>
          <w:color w:val="auto"/>
          <w:sz w:val="24"/>
          <w:szCs w:val="24"/>
        </w:rPr>
        <w:t xml:space="preserve">ως 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σκοπό να διαμορφώσουν 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241FB6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A37EC5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241FB6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μια ορθή άποψη για το σχήμα της </w:t>
      </w:r>
      <w:r w:rsidR="00BA326F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 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>κ</w:t>
      </w:r>
      <w:r w:rsidR="00C05EC6">
        <w:rPr>
          <w:rFonts w:ascii="Calibri" w:hAnsi="Calibri" w:cs="Calibri"/>
          <w:bCs/>
          <w:iCs/>
          <w:color w:val="auto"/>
          <w:sz w:val="24"/>
          <w:szCs w:val="24"/>
        </w:rPr>
        <w:t xml:space="preserve">αι για τις κινήσεις που κάνει, 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>γύρω από τον εαυτό της</w:t>
      </w:r>
      <w:r w:rsidR="00933CC8" w:rsidRPr="00933CC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(περιστροφή) και γύρω από τον </w:t>
      </w:r>
      <w:r w:rsidR="00BA326F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A35802" w:rsidRPr="00796EDC">
        <w:rPr>
          <w:rFonts w:ascii="Calibri" w:hAnsi="Calibri" w:cs="Calibri"/>
          <w:bCs/>
          <w:iCs/>
          <w:color w:val="auto"/>
          <w:sz w:val="24"/>
          <w:szCs w:val="24"/>
        </w:rPr>
        <w:t>λιο (περιφορά).</w:t>
      </w:r>
      <w:r w:rsidR="00CA27CE" w:rsidRPr="00CA27CE">
        <w:t xml:space="preserve"> </w:t>
      </w:r>
      <w:r w:rsidR="00CA27CE" w:rsidRPr="00CA27CE">
        <w:rPr>
          <w:rFonts w:ascii="Calibri" w:hAnsi="Calibri" w:cs="Calibri"/>
          <w:bCs/>
          <w:iCs/>
          <w:color w:val="auto"/>
          <w:sz w:val="24"/>
          <w:szCs w:val="24"/>
        </w:rPr>
        <w:t>Η κατανόηση του σχήματος και των κινήσεων της Γης εμπεριέχει αυξημένου βαθμού δυσκολία, εξαιτίας της μειωμένης ικανότητας των μαθητών</w:t>
      </w:r>
      <w:r w:rsidR="00A21A99">
        <w:rPr>
          <w:rFonts w:ascii="Calibri" w:hAnsi="Calibri" w:cs="Calibri"/>
          <w:bCs/>
          <w:iCs/>
          <w:color w:val="auto"/>
          <w:sz w:val="24"/>
          <w:szCs w:val="24"/>
        </w:rPr>
        <w:t>/-τριών</w:t>
      </w:r>
      <w:r w:rsidR="00CA27CE" w:rsidRPr="00CA27CE">
        <w:rPr>
          <w:rFonts w:ascii="Calibri" w:hAnsi="Calibri" w:cs="Calibri"/>
          <w:bCs/>
          <w:iCs/>
          <w:color w:val="auto"/>
          <w:sz w:val="24"/>
          <w:szCs w:val="24"/>
        </w:rPr>
        <w:t xml:space="preserve"> να αντιλαμβάνονται γεγονότα που εξελίσσονται έξω από το άμεσο και παρατηρήσιμο περιβάλλον</w:t>
      </w:r>
      <w:r w:rsidR="00CA27CE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CA27CE" w:rsidRPr="00CA27CE">
        <w:rPr>
          <w:rFonts w:ascii="Calibri" w:hAnsi="Calibri" w:cs="Calibri"/>
          <w:bCs/>
          <w:iCs/>
          <w:color w:val="auto"/>
          <w:sz w:val="24"/>
          <w:szCs w:val="24"/>
        </w:rPr>
        <w:t>τους.</w:t>
      </w:r>
    </w:p>
    <w:p w14:paraId="2FE5DBAB" w14:textId="77777777" w:rsidR="00411A52" w:rsidRPr="00796EDC" w:rsidRDefault="00411A52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796EDC" w:rsidRDefault="00C9000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796EDC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124ED01F" w14:textId="3BDAFF66" w:rsidR="00C12C26" w:rsidRPr="00796EDC" w:rsidRDefault="00880655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241FB6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7261D3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241FB6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1B2F78">
        <w:rPr>
          <w:rFonts w:ascii="Calibri" w:hAnsi="Calibri" w:cs="Calibri"/>
          <w:bCs/>
          <w:iCs/>
          <w:color w:val="auto"/>
          <w:sz w:val="24"/>
          <w:szCs w:val="24"/>
        </w:rPr>
        <w:t xml:space="preserve"> γνωρίζουν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για τους πλανήτες, τον </w:t>
      </w:r>
      <w:r w:rsidR="00BA326F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λιο και για τη θέση της </w:t>
      </w:r>
      <w:r w:rsidR="00BA326F">
        <w:rPr>
          <w:rFonts w:ascii="Calibri" w:hAnsi="Calibri" w:cs="Calibri"/>
          <w:bCs/>
          <w:iCs/>
          <w:color w:val="auto"/>
          <w:sz w:val="24"/>
          <w:szCs w:val="24"/>
        </w:rPr>
        <w:t>Γ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ης στο γαλαξία μας. Έχουν αντίληψη για το σφαιρικό σχήμα της σελήνης και ενδεχομένως αντίληψη 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lastRenderedPageBreak/>
        <w:t xml:space="preserve">για το σχήμα των άλλων πλανητών, από φωτογραφίες, βίντεο, </w:t>
      </w:r>
      <w:r w:rsidR="00933CC8" w:rsidRPr="00796EDC">
        <w:rPr>
          <w:rFonts w:ascii="Calibri" w:hAnsi="Calibri" w:cs="Calibri"/>
          <w:bCs/>
          <w:iCs/>
          <w:color w:val="auto"/>
          <w:sz w:val="24"/>
          <w:szCs w:val="24"/>
        </w:rPr>
        <w:t>ταινίες</w:t>
      </w:r>
      <w:r w:rsidRPr="00796EDC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328649E0" w14:textId="77777777" w:rsidR="00411A52" w:rsidRPr="00796EDC" w:rsidRDefault="00411A52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2F9066FF" w:rsidR="005C0DB5" w:rsidRPr="00796EDC" w:rsidRDefault="003072C2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4. ΣΚΟΠΟΣ </w:t>
      </w:r>
      <w:r w:rsidR="00C05EC6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C05EC6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50D72B96" w14:textId="6D3E6F10" w:rsidR="00341A65" w:rsidRPr="00933CC8" w:rsidRDefault="003072C2" w:rsidP="00EA3803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t>Με</w:t>
      </w:r>
      <w:r w:rsidR="00933CC8">
        <w:rPr>
          <w:rFonts w:ascii="Calibri" w:hAnsi="Calibri" w:cs="Calibri"/>
          <w:bCs/>
          <w:color w:val="auto"/>
          <w:sz w:val="24"/>
          <w:szCs w:val="24"/>
        </w:rPr>
        <w:t xml:space="preserve"> το πέρας της διδασκαλίας οι μαθητές</w:t>
      </w:r>
      <w:r w:rsidR="0019296A">
        <w:rPr>
          <w:rFonts w:ascii="Calibri" w:hAnsi="Calibri" w:cs="Calibri"/>
          <w:bCs/>
          <w:color w:val="auto"/>
          <w:sz w:val="24"/>
          <w:szCs w:val="24"/>
        </w:rPr>
        <w:t>/-</w:t>
      </w:r>
      <w:r>
        <w:rPr>
          <w:rFonts w:ascii="Calibri" w:hAnsi="Calibri" w:cs="Calibri"/>
          <w:bCs/>
          <w:color w:val="auto"/>
          <w:sz w:val="24"/>
          <w:szCs w:val="24"/>
        </w:rPr>
        <w:t>τριες</w:t>
      </w:r>
      <w:r w:rsidR="00F74E0F">
        <w:rPr>
          <w:rFonts w:ascii="Calibri" w:hAnsi="Calibri" w:cs="Calibri"/>
          <w:bCs/>
          <w:color w:val="auto"/>
          <w:sz w:val="24"/>
          <w:szCs w:val="24"/>
        </w:rPr>
        <w:t xml:space="preserve"> αναμένεται</w:t>
      </w:r>
      <w:r w:rsidR="00341A65" w:rsidRPr="00796EDC">
        <w:rPr>
          <w:rFonts w:ascii="Calibri" w:hAnsi="Calibri" w:cs="Calibri"/>
          <w:bCs/>
          <w:color w:val="auto"/>
          <w:sz w:val="24"/>
          <w:szCs w:val="24"/>
        </w:rPr>
        <w:t>:</w:t>
      </w:r>
    </w:p>
    <w:p w14:paraId="69AFEBB0" w14:textId="5BD09715" w:rsidR="00341A65" w:rsidRPr="00186491" w:rsidRDefault="00F74E0F" w:rsidP="00EA3803">
      <w:pPr>
        <w:pStyle w:val="a6"/>
        <w:numPr>
          <w:ilvl w:val="0"/>
          <w:numId w:val="34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να </w:t>
      </w:r>
      <w:r w:rsidR="003072C2">
        <w:rPr>
          <w:bCs/>
          <w:color w:val="auto"/>
          <w:sz w:val="24"/>
          <w:szCs w:val="24"/>
        </w:rPr>
        <w:t>α</w:t>
      </w:r>
      <w:r w:rsidR="00341A65" w:rsidRPr="00796EDC">
        <w:rPr>
          <w:bCs/>
          <w:color w:val="auto"/>
          <w:sz w:val="24"/>
          <w:szCs w:val="24"/>
        </w:rPr>
        <w:t xml:space="preserve">ντιλαμβάνονται το σχήμα της </w:t>
      </w:r>
      <w:r w:rsidR="002B3B94">
        <w:rPr>
          <w:bCs/>
          <w:color w:val="auto"/>
          <w:sz w:val="24"/>
          <w:szCs w:val="24"/>
        </w:rPr>
        <w:t>Γ</w:t>
      </w:r>
      <w:r w:rsidR="00341A65" w:rsidRPr="00796EDC">
        <w:rPr>
          <w:bCs/>
          <w:color w:val="auto"/>
          <w:sz w:val="24"/>
          <w:szCs w:val="24"/>
        </w:rPr>
        <w:t>ης</w:t>
      </w:r>
      <w:r w:rsidR="000E7E3F">
        <w:rPr>
          <w:bCs/>
          <w:color w:val="auto"/>
          <w:sz w:val="24"/>
          <w:szCs w:val="24"/>
        </w:rPr>
        <w:t>.</w:t>
      </w:r>
    </w:p>
    <w:p w14:paraId="1CF1A2BF" w14:textId="2C012F02" w:rsidR="00341A65" w:rsidRPr="00933CC8" w:rsidRDefault="00F74E0F" w:rsidP="00EA3803">
      <w:pPr>
        <w:pStyle w:val="a6"/>
        <w:numPr>
          <w:ilvl w:val="0"/>
          <w:numId w:val="34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να </w:t>
      </w:r>
      <w:r w:rsidR="003072C2">
        <w:rPr>
          <w:bCs/>
          <w:color w:val="auto"/>
          <w:sz w:val="24"/>
          <w:szCs w:val="24"/>
        </w:rPr>
        <w:t>α</w:t>
      </w:r>
      <w:r w:rsidR="00341A65" w:rsidRPr="00796EDC">
        <w:rPr>
          <w:bCs/>
          <w:color w:val="auto"/>
          <w:sz w:val="24"/>
          <w:szCs w:val="24"/>
        </w:rPr>
        <w:t>ποδομήσουν τις πρότερες, βασισμένες στην εμπειρία των αισθήσεων, αντιλήψεις τους ότι η γη είναι επίπεδη</w:t>
      </w:r>
      <w:r w:rsidR="000E7E3F">
        <w:rPr>
          <w:bCs/>
          <w:color w:val="auto"/>
          <w:sz w:val="24"/>
          <w:szCs w:val="24"/>
        </w:rPr>
        <w:t>.</w:t>
      </w:r>
    </w:p>
    <w:p w14:paraId="7CFD2AC3" w14:textId="4F785A3C" w:rsidR="00341A65" w:rsidRPr="00933CC8" w:rsidRDefault="00F74E0F" w:rsidP="00EA3803">
      <w:pPr>
        <w:pStyle w:val="a6"/>
        <w:numPr>
          <w:ilvl w:val="0"/>
          <w:numId w:val="34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να </w:t>
      </w:r>
      <w:r w:rsidR="003072C2">
        <w:rPr>
          <w:bCs/>
          <w:color w:val="auto"/>
          <w:sz w:val="24"/>
          <w:szCs w:val="24"/>
        </w:rPr>
        <w:t>κ</w:t>
      </w:r>
      <w:r w:rsidR="00341A65" w:rsidRPr="00796EDC">
        <w:rPr>
          <w:bCs/>
          <w:color w:val="auto"/>
          <w:sz w:val="24"/>
          <w:szCs w:val="24"/>
        </w:rPr>
        <w:t xml:space="preserve">ατανοούν ότι η </w:t>
      </w:r>
      <w:r w:rsidR="002B3B94">
        <w:rPr>
          <w:bCs/>
          <w:color w:val="auto"/>
          <w:sz w:val="24"/>
          <w:szCs w:val="24"/>
        </w:rPr>
        <w:t>Γ</w:t>
      </w:r>
      <w:r w:rsidR="00341A65" w:rsidRPr="00796EDC">
        <w:rPr>
          <w:bCs/>
          <w:color w:val="auto"/>
          <w:sz w:val="24"/>
          <w:szCs w:val="24"/>
        </w:rPr>
        <w:t>η κινείται και να αναγνωρίζουν τις ενδείξεις της κίνησης</w:t>
      </w:r>
      <w:r w:rsidR="000E7E3F">
        <w:rPr>
          <w:bCs/>
          <w:color w:val="auto"/>
          <w:sz w:val="24"/>
          <w:szCs w:val="24"/>
        </w:rPr>
        <w:t>.</w:t>
      </w:r>
    </w:p>
    <w:p w14:paraId="175E6F95" w14:textId="592D0D80" w:rsidR="00341A65" w:rsidRPr="00933CC8" w:rsidRDefault="00F74E0F" w:rsidP="00EA3803">
      <w:pPr>
        <w:pStyle w:val="a6"/>
        <w:numPr>
          <w:ilvl w:val="0"/>
          <w:numId w:val="34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να </w:t>
      </w:r>
      <w:r w:rsidR="003072C2">
        <w:rPr>
          <w:bCs/>
          <w:color w:val="auto"/>
          <w:sz w:val="24"/>
          <w:szCs w:val="24"/>
        </w:rPr>
        <w:t>α</w:t>
      </w:r>
      <w:r w:rsidR="00341A65" w:rsidRPr="00796EDC">
        <w:rPr>
          <w:bCs/>
          <w:color w:val="auto"/>
          <w:sz w:val="24"/>
          <w:szCs w:val="24"/>
        </w:rPr>
        <w:t>ντιλ</w:t>
      </w:r>
      <w:r w:rsidR="00933CC8">
        <w:rPr>
          <w:bCs/>
          <w:color w:val="auto"/>
          <w:sz w:val="24"/>
          <w:szCs w:val="24"/>
        </w:rPr>
        <w:t>αμβάνονται</w:t>
      </w:r>
      <w:r w:rsidR="00341A65" w:rsidRPr="00796EDC">
        <w:rPr>
          <w:bCs/>
          <w:color w:val="auto"/>
          <w:sz w:val="24"/>
          <w:szCs w:val="24"/>
        </w:rPr>
        <w:t xml:space="preserve"> την έννοια της περιστροφικής κίνησης και της περιφοράς της </w:t>
      </w:r>
      <w:r w:rsidR="002B3B94">
        <w:rPr>
          <w:bCs/>
          <w:color w:val="auto"/>
          <w:sz w:val="24"/>
          <w:szCs w:val="24"/>
        </w:rPr>
        <w:t>Γ</w:t>
      </w:r>
      <w:r w:rsidR="00341A65" w:rsidRPr="00796EDC">
        <w:rPr>
          <w:bCs/>
          <w:color w:val="auto"/>
          <w:sz w:val="24"/>
          <w:szCs w:val="24"/>
        </w:rPr>
        <w:t>ης</w:t>
      </w:r>
      <w:r w:rsidR="000E7E3F">
        <w:rPr>
          <w:bCs/>
          <w:color w:val="auto"/>
          <w:sz w:val="24"/>
          <w:szCs w:val="24"/>
        </w:rPr>
        <w:t>.</w:t>
      </w:r>
    </w:p>
    <w:p w14:paraId="1CEB5A9B" w14:textId="76845254" w:rsidR="00341A65" w:rsidRPr="00933CC8" w:rsidRDefault="00F74E0F" w:rsidP="00EA3803">
      <w:pPr>
        <w:pStyle w:val="a6"/>
        <w:numPr>
          <w:ilvl w:val="0"/>
          <w:numId w:val="34"/>
        </w:numPr>
        <w:spacing w:after="0" w:line="276" w:lineRule="auto"/>
        <w:jc w:val="both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να </w:t>
      </w:r>
      <w:r w:rsidR="003072C2">
        <w:rPr>
          <w:bCs/>
          <w:color w:val="auto"/>
          <w:sz w:val="24"/>
          <w:szCs w:val="24"/>
        </w:rPr>
        <w:t>ε</w:t>
      </w:r>
      <w:r w:rsidR="00341A65" w:rsidRPr="00796EDC">
        <w:rPr>
          <w:bCs/>
          <w:color w:val="auto"/>
          <w:sz w:val="24"/>
          <w:szCs w:val="24"/>
        </w:rPr>
        <w:t xml:space="preserve">ξοικειωθούν με την ορολογία που αφορά το σχήμα και τις κινήσεις της </w:t>
      </w:r>
      <w:r w:rsidR="002B3B94">
        <w:rPr>
          <w:bCs/>
          <w:color w:val="auto"/>
          <w:sz w:val="24"/>
          <w:szCs w:val="24"/>
        </w:rPr>
        <w:t>Γ</w:t>
      </w:r>
      <w:r w:rsidR="00341A65" w:rsidRPr="00796EDC">
        <w:rPr>
          <w:bCs/>
          <w:color w:val="auto"/>
          <w:sz w:val="24"/>
          <w:szCs w:val="24"/>
        </w:rPr>
        <w:t>ης</w:t>
      </w:r>
      <w:r w:rsidR="000E7E3F">
        <w:rPr>
          <w:bCs/>
          <w:color w:val="auto"/>
          <w:sz w:val="24"/>
          <w:szCs w:val="24"/>
        </w:rPr>
        <w:t>.</w:t>
      </w:r>
    </w:p>
    <w:p w14:paraId="3BB90BD4" w14:textId="0B5764AB" w:rsidR="00411A52" w:rsidRPr="00796EDC" w:rsidRDefault="00411A52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015D6DB6" w14:textId="7A44C2C7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796EDC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6853E77E" w14:textId="5B4B212D" w:rsidR="002A3584" w:rsidRDefault="007261D3" w:rsidP="007261D3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/-ήτριες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πρώτα συζητούν ανά ζεύγη και μετά γίνονται ανακοινώνουν τα αποτελέσματα στην ομάδα - τάξη. Ανάλογα με τη δραστηριότητα οι μαθητές</w:t>
      </w:r>
      <w:r>
        <w:rPr>
          <w:rFonts w:ascii="Calibri" w:hAnsi="Calibri" w:cs="Calibri"/>
          <w:bCs/>
          <w:color w:val="auto"/>
          <w:sz w:val="24"/>
          <w:szCs w:val="24"/>
        </w:rPr>
        <w:t>/-ήτριες μπορούν να εργάζονται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με τα φύλλα εργασίας στο θρανίο ή στον διαδραστικό πίνακα.</w:t>
      </w:r>
    </w:p>
    <w:p w14:paraId="6C449722" w14:textId="11A0A9BF" w:rsidR="002A3584" w:rsidRPr="002A3584" w:rsidRDefault="002A3584" w:rsidP="002A3584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Για την πληρέστερη κατανόηση αυτών των εννοιών οι μαθητές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/-ήτριες προτείνεται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να εργαστούν σε ομάδες, όπως προτρέπουν και οι σχε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τικές δραστηριότητες στο σχολικό εγχειρίδιο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, έτσι ώστε να εντοπίσουν μόνοι τους στην υδρόγειο σφαίρα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ή στο χάρτη, 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>τ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ο σχήμα και της κινήσεις της Γης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. Αυτό ενθαρρύνει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τους/ τις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μαθητές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/-ήτριες</w:t>
      </w:r>
      <w:r w:rsidRPr="00C741CB">
        <w:rPr>
          <w:rFonts w:ascii="Calibri" w:hAnsi="Calibri" w:cs="Calibri"/>
          <w:bCs/>
          <w:iCs/>
          <w:color w:val="auto"/>
          <w:sz w:val="24"/>
          <w:szCs w:val="24"/>
        </w:rPr>
        <w:t xml:space="preserve"> στην προφορική επικοινωνία, στην έκφραση ιδεών, σκέψεων και κρίσεων και γενικότερα στην παραγωγή ενός πλαισίου εποικοδομητικού διαλόγου και συζήτησης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. </w:t>
      </w:r>
    </w:p>
    <w:p w14:paraId="463C590C" w14:textId="77777777" w:rsidR="00B100F8" w:rsidRDefault="00B100F8" w:rsidP="00B100F8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693CF5B2" w14:textId="62AA9C55" w:rsidR="00B100F8" w:rsidRPr="008A26F7" w:rsidRDefault="00B100F8" w:rsidP="00B100F8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Cs/>
          <w:color w:val="auto"/>
          <w:sz w:val="24"/>
          <w:szCs w:val="24"/>
        </w:rPr>
        <w:t>ΑΠΑΡΑΙΤΗΤΑ ΥΛΙΚΑ</w:t>
      </w:r>
    </w:p>
    <w:p w14:paraId="17BD91D9" w14:textId="771069AB" w:rsidR="00C269EE" w:rsidRDefault="00B100F8" w:rsidP="00EA3803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>Το</w:t>
      </w:r>
      <w:r w:rsidR="00E17D0B">
        <w:rPr>
          <w:rFonts w:ascii="Calibri" w:hAnsi="Calibri" w:cs="Calibri"/>
          <w:bCs/>
          <w:color w:val="auto"/>
          <w:sz w:val="24"/>
          <w:szCs w:val="24"/>
        </w:rPr>
        <w:t xml:space="preserve"> σχέδιο μαθήματος</w:t>
      </w:r>
      <w:r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C269EE" w:rsidRPr="008A3048">
        <w:rPr>
          <w:rFonts w:ascii="Calibri" w:hAnsi="Calibri" w:cs="Calibri"/>
          <w:bCs/>
          <w:color w:val="auto"/>
          <w:sz w:val="24"/>
          <w:szCs w:val="24"/>
        </w:rPr>
        <w:t>υλ</w:t>
      </w:r>
      <w:r w:rsidR="00C269EE">
        <w:rPr>
          <w:rFonts w:ascii="Calibri" w:hAnsi="Calibri" w:cs="Calibri"/>
          <w:bCs/>
          <w:color w:val="auto"/>
          <w:sz w:val="24"/>
          <w:szCs w:val="24"/>
        </w:rPr>
        <w:t xml:space="preserve">οποιείται στην τάξη. Απαιτείται διαδραστικός πίνακας ή εναλλακτικά </w:t>
      </w:r>
      <w:r w:rsidR="00C269EE" w:rsidRPr="008A3048">
        <w:rPr>
          <w:rFonts w:ascii="Calibri" w:hAnsi="Calibri" w:cs="Calibri"/>
          <w:bCs/>
          <w:color w:val="auto"/>
          <w:sz w:val="24"/>
          <w:szCs w:val="24"/>
        </w:rPr>
        <w:t>βιντεοπροβολέας κι ένας υπολογιστής για την προβολή του βιβλίου, των διαδραστικών ασκήσεων και των φύλλων εργασίας.</w:t>
      </w:r>
    </w:p>
    <w:p w14:paraId="73EAF4C8" w14:textId="77777777" w:rsidR="00C269EE" w:rsidRPr="00796EDC" w:rsidRDefault="00C269EE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1422B8A8" w14:textId="5C56613D" w:rsidR="00341A65" w:rsidRPr="00796EDC" w:rsidRDefault="00341A65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  <w:lang w:val="en-US"/>
        </w:rPr>
      </w:pPr>
      <w:r w:rsidRPr="00796EDC">
        <w:rPr>
          <w:rFonts w:ascii="Calibri" w:hAnsi="Calibri" w:cs="Calibri"/>
          <w:b/>
          <w:bCs/>
          <w:iCs/>
          <w:color w:val="auto"/>
          <w:sz w:val="24"/>
          <w:szCs w:val="24"/>
        </w:rPr>
        <w:t>ΑΠΑΡΑΙΤΗΤΑ ΥΛΙΚΑ</w:t>
      </w:r>
    </w:p>
    <w:p w14:paraId="50BE7F14" w14:textId="08504F2C" w:rsidR="00341A65" w:rsidRPr="00796EDC" w:rsidRDefault="00341A65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796EDC">
        <w:rPr>
          <w:bCs/>
          <w:iCs/>
          <w:color w:val="auto"/>
          <w:sz w:val="24"/>
          <w:szCs w:val="24"/>
        </w:rPr>
        <w:t>Υδρόγειος σφαίρα</w:t>
      </w:r>
    </w:p>
    <w:p w14:paraId="371E0206" w14:textId="16E6865C" w:rsidR="00341A65" w:rsidRPr="00796EDC" w:rsidRDefault="00341A65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796EDC">
        <w:rPr>
          <w:bCs/>
          <w:iCs/>
          <w:color w:val="auto"/>
          <w:sz w:val="24"/>
          <w:szCs w:val="24"/>
        </w:rPr>
        <w:t>Πορτοκάλι-μανταρίνι</w:t>
      </w:r>
    </w:p>
    <w:p w14:paraId="15407F44" w14:textId="1176CC63" w:rsidR="00341A65" w:rsidRPr="00933CC8" w:rsidRDefault="00E248C3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>
        <w:rPr>
          <w:bCs/>
          <w:iCs/>
          <w:color w:val="auto"/>
          <w:sz w:val="24"/>
          <w:szCs w:val="24"/>
        </w:rPr>
        <w:t>Μ</w:t>
      </w:r>
      <w:r w:rsidR="00341A65" w:rsidRPr="00796EDC">
        <w:rPr>
          <w:bCs/>
          <w:iCs/>
          <w:color w:val="auto"/>
          <w:sz w:val="24"/>
          <w:szCs w:val="24"/>
        </w:rPr>
        <w:t>παλόνια σε μπλε και κίτρινο (</w:t>
      </w:r>
      <w:r w:rsidR="00BA326F">
        <w:rPr>
          <w:bCs/>
          <w:iCs/>
          <w:color w:val="auto"/>
          <w:sz w:val="24"/>
          <w:szCs w:val="24"/>
        </w:rPr>
        <w:t>Γ</w:t>
      </w:r>
      <w:r w:rsidR="00341A65" w:rsidRPr="00796EDC">
        <w:rPr>
          <w:bCs/>
          <w:iCs/>
          <w:color w:val="auto"/>
          <w:sz w:val="24"/>
          <w:szCs w:val="24"/>
        </w:rPr>
        <w:t xml:space="preserve">η και </w:t>
      </w:r>
      <w:r w:rsidR="00BA326F">
        <w:rPr>
          <w:bCs/>
          <w:iCs/>
          <w:color w:val="auto"/>
          <w:sz w:val="24"/>
          <w:szCs w:val="24"/>
        </w:rPr>
        <w:t>Ή</w:t>
      </w:r>
      <w:r w:rsidR="00341A65" w:rsidRPr="00796EDC">
        <w:rPr>
          <w:bCs/>
          <w:iCs/>
          <w:color w:val="auto"/>
          <w:sz w:val="24"/>
          <w:szCs w:val="24"/>
        </w:rPr>
        <w:t>λιος)</w:t>
      </w:r>
    </w:p>
    <w:p w14:paraId="69860025" w14:textId="3ACD5E31" w:rsidR="00341A65" w:rsidRPr="00933CC8" w:rsidRDefault="00341A65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796EDC">
        <w:rPr>
          <w:bCs/>
          <w:iCs/>
          <w:color w:val="auto"/>
          <w:sz w:val="24"/>
          <w:szCs w:val="24"/>
        </w:rPr>
        <w:t>Φακός και μπάλες σε διάφορα μεγέθη</w:t>
      </w:r>
    </w:p>
    <w:p w14:paraId="54C073E4" w14:textId="7BFC2F8B" w:rsidR="00341A65" w:rsidRPr="00796EDC" w:rsidRDefault="002A36F6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796EDC">
        <w:rPr>
          <w:bCs/>
          <w:iCs/>
          <w:color w:val="auto"/>
          <w:sz w:val="24"/>
          <w:szCs w:val="24"/>
        </w:rPr>
        <w:t>Φωτογραφίες</w:t>
      </w:r>
    </w:p>
    <w:p w14:paraId="14B8D438" w14:textId="3B8ECEA3" w:rsidR="002A36F6" w:rsidRPr="00796EDC" w:rsidRDefault="002A36F6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796EDC">
        <w:rPr>
          <w:bCs/>
          <w:iCs/>
          <w:color w:val="auto"/>
          <w:sz w:val="24"/>
          <w:szCs w:val="24"/>
        </w:rPr>
        <w:t>Προσομοιώσεις</w:t>
      </w:r>
    </w:p>
    <w:p w14:paraId="063E01C8" w14:textId="1C896B31" w:rsidR="002A36F6" w:rsidRDefault="002A36F6" w:rsidP="00EA3803">
      <w:pPr>
        <w:pStyle w:val="a6"/>
        <w:numPr>
          <w:ilvl w:val="0"/>
          <w:numId w:val="35"/>
        </w:numPr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  <w:r w:rsidRPr="00796EDC">
        <w:rPr>
          <w:bCs/>
          <w:iCs/>
          <w:color w:val="auto"/>
          <w:sz w:val="24"/>
          <w:szCs w:val="24"/>
        </w:rPr>
        <w:t>Αναπαραστάσεις</w:t>
      </w:r>
    </w:p>
    <w:p w14:paraId="5EE1F969" w14:textId="77777777" w:rsidR="001647DD" w:rsidRPr="00796EDC" w:rsidRDefault="001647DD" w:rsidP="001647DD">
      <w:pPr>
        <w:pStyle w:val="a6"/>
        <w:spacing w:after="0" w:line="276" w:lineRule="auto"/>
        <w:jc w:val="both"/>
        <w:rPr>
          <w:bCs/>
          <w:iCs/>
          <w:color w:val="auto"/>
          <w:sz w:val="24"/>
          <w:szCs w:val="24"/>
          <w:lang w:val="en-US"/>
        </w:rPr>
      </w:pPr>
    </w:p>
    <w:p w14:paraId="0F9EF56A" w14:textId="29EAEF5B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796EDC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2D9B5704" w14:textId="317A8EA7" w:rsidR="00B156D3" w:rsidRPr="00796EDC" w:rsidRDefault="00B100F8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</w:t>
      </w:r>
      <w:r w:rsidR="00B156D3" w:rsidRPr="00796EDC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ς-κλειδιά για τη διδασκαλία</w:t>
      </w:r>
    </w:p>
    <w:p w14:paraId="697A9FBC" w14:textId="66960476" w:rsidR="00B156D3" w:rsidRPr="00B100F8" w:rsidRDefault="00B156D3" w:rsidP="001647DD">
      <w:pPr>
        <w:pStyle w:val="a6"/>
        <w:numPr>
          <w:ilvl w:val="0"/>
          <w:numId w:val="40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B100F8">
        <w:rPr>
          <w:bCs/>
          <w:iCs/>
          <w:color w:val="auto"/>
          <w:sz w:val="24"/>
          <w:szCs w:val="24"/>
        </w:rPr>
        <w:t>Γεωειδές</w:t>
      </w:r>
      <w:r w:rsidR="0002155D" w:rsidRPr="00B100F8">
        <w:rPr>
          <w:bCs/>
          <w:iCs/>
          <w:color w:val="auto"/>
          <w:sz w:val="24"/>
          <w:szCs w:val="24"/>
        </w:rPr>
        <w:t xml:space="preserve"> σχήμα</w:t>
      </w:r>
    </w:p>
    <w:p w14:paraId="6AD73D36" w14:textId="158BB900" w:rsidR="00B156D3" w:rsidRPr="00B100F8" w:rsidRDefault="00B156D3" w:rsidP="001647DD">
      <w:pPr>
        <w:pStyle w:val="a6"/>
        <w:numPr>
          <w:ilvl w:val="0"/>
          <w:numId w:val="40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B100F8">
        <w:rPr>
          <w:bCs/>
          <w:iCs/>
          <w:color w:val="auto"/>
          <w:sz w:val="24"/>
          <w:szCs w:val="24"/>
        </w:rPr>
        <w:t>Περιφορά</w:t>
      </w:r>
      <w:r w:rsidR="0002155D" w:rsidRPr="00B100F8">
        <w:rPr>
          <w:bCs/>
          <w:iCs/>
          <w:color w:val="auto"/>
          <w:sz w:val="24"/>
          <w:szCs w:val="24"/>
        </w:rPr>
        <w:t xml:space="preserve"> της </w:t>
      </w:r>
      <w:r w:rsidR="00482C97" w:rsidRPr="00B100F8">
        <w:rPr>
          <w:bCs/>
          <w:iCs/>
          <w:color w:val="auto"/>
          <w:sz w:val="24"/>
          <w:szCs w:val="24"/>
        </w:rPr>
        <w:t>Γ</w:t>
      </w:r>
      <w:r w:rsidR="0002155D" w:rsidRPr="00B100F8">
        <w:rPr>
          <w:bCs/>
          <w:iCs/>
          <w:color w:val="auto"/>
          <w:sz w:val="24"/>
          <w:szCs w:val="24"/>
        </w:rPr>
        <w:t>ης</w:t>
      </w:r>
    </w:p>
    <w:p w14:paraId="0571DAE3" w14:textId="2C44EFF8" w:rsidR="00B156D3" w:rsidRPr="00B100F8" w:rsidRDefault="00B156D3" w:rsidP="001647DD">
      <w:pPr>
        <w:pStyle w:val="a6"/>
        <w:numPr>
          <w:ilvl w:val="0"/>
          <w:numId w:val="40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B100F8">
        <w:rPr>
          <w:bCs/>
          <w:iCs/>
          <w:color w:val="auto"/>
          <w:sz w:val="24"/>
          <w:szCs w:val="24"/>
        </w:rPr>
        <w:lastRenderedPageBreak/>
        <w:t>Περιστροφή</w:t>
      </w:r>
      <w:r w:rsidR="0002155D" w:rsidRPr="00B100F8">
        <w:rPr>
          <w:bCs/>
          <w:iCs/>
          <w:color w:val="auto"/>
          <w:sz w:val="24"/>
          <w:szCs w:val="24"/>
        </w:rPr>
        <w:t xml:space="preserve"> της </w:t>
      </w:r>
      <w:r w:rsidR="00482C97" w:rsidRPr="00B100F8">
        <w:rPr>
          <w:bCs/>
          <w:iCs/>
          <w:color w:val="auto"/>
          <w:sz w:val="24"/>
          <w:szCs w:val="24"/>
        </w:rPr>
        <w:t>Γ</w:t>
      </w:r>
      <w:r w:rsidR="0002155D" w:rsidRPr="00B100F8">
        <w:rPr>
          <w:bCs/>
          <w:iCs/>
          <w:color w:val="auto"/>
          <w:sz w:val="24"/>
          <w:szCs w:val="24"/>
        </w:rPr>
        <w:t>ης</w:t>
      </w:r>
    </w:p>
    <w:p w14:paraId="39FFBE74" w14:textId="7699F4AF" w:rsidR="00B156D3" w:rsidRPr="00B100F8" w:rsidRDefault="00B156D3" w:rsidP="001647DD">
      <w:pPr>
        <w:pStyle w:val="a6"/>
        <w:numPr>
          <w:ilvl w:val="0"/>
          <w:numId w:val="40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B100F8">
        <w:rPr>
          <w:bCs/>
          <w:iCs/>
          <w:color w:val="auto"/>
          <w:sz w:val="24"/>
          <w:szCs w:val="24"/>
        </w:rPr>
        <w:t>Ελλειπτική τροχιά</w:t>
      </w:r>
    </w:p>
    <w:p w14:paraId="0B4CE666" w14:textId="1934AD41" w:rsidR="002026A3" w:rsidRDefault="002026A3" w:rsidP="001647DD">
      <w:pPr>
        <w:pStyle w:val="a6"/>
        <w:numPr>
          <w:ilvl w:val="0"/>
          <w:numId w:val="40"/>
        </w:num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  <w:r w:rsidRPr="00B100F8">
        <w:rPr>
          <w:bCs/>
          <w:iCs/>
          <w:color w:val="auto"/>
          <w:sz w:val="24"/>
          <w:szCs w:val="24"/>
        </w:rPr>
        <w:t>Δίσεκτο έτος</w:t>
      </w:r>
    </w:p>
    <w:p w14:paraId="0A95ED4E" w14:textId="776AC878" w:rsidR="001647DD" w:rsidRPr="006A1025" w:rsidRDefault="001647DD" w:rsidP="006A1025">
      <w:pPr>
        <w:spacing w:after="0" w:line="276" w:lineRule="auto"/>
        <w:jc w:val="both"/>
        <w:rPr>
          <w:bCs/>
          <w:iCs/>
          <w:color w:val="auto"/>
          <w:sz w:val="24"/>
          <w:szCs w:val="24"/>
        </w:rPr>
      </w:pPr>
    </w:p>
    <w:p w14:paraId="204EE802" w14:textId="2B315D85" w:rsidR="00B156D3" w:rsidRPr="00796EDC" w:rsidRDefault="00B156D3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Υποκείμενη θεωρία μάθησης</w:t>
      </w:r>
    </w:p>
    <w:p w14:paraId="1FDD8385" w14:textId="367F8F99" w:rsidR="00781797" w:rsidRDefault="00E17D0B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σχέδιο μαθήματ</w:t>
      </w:r>
      <w:r w:rsidR="00781797" w:rsidRPr="00796EDC">
        <w:rPr>
          <w:rFonts w:ascii="Calibri" w:hAnsi="Calibri" w:cs="Calibri"/>
          <w:bCs/>
          <w:iCs/>
          <w:color w:val="auto"/>
          <w:sz w:val="24"/>
          <w:szCs w:val="24"/>
        </w:rPr>
        <w:t>ο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ς</w:t>
      </w:r>
      <w:r w:rsidR="00781797" w:rsidRPr="00796EDC">
        <w:rPr>
          <w:rFonts w:ascii="Calibri" w:hAnsi="Calibri" w:cs="Calibri"/>
          <w:bCs/>
          <w:iCs/>
          <w:color w:val="auto"/>
          <w:sz w:val="24"/>
          <w:szCs w:val="24"/>
        </w:rPr>
        <w:t xml:space="preserve"> βασίζεται στο θεωρητικό πλαίσιο του εποικοδομισμού και του κοινωνικοπολιτιστικού εποικοδομητισμού.</w:t>
      </w:r>
      <w:r w:rsidR="00997F2A" w:rsidRP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997F2A" w:rsidRPr="001C339D">
        <w:rPr>
          <w:rFonts w:ascii="Calibri" w:hAnsi="Calibri" w:cs="Calibri"/>
          <w:bCs/>
          <w:iCs/>
          <w:color w:val="auto"/>
          <w:sz w:val="24"/>
          <w:szCs w:val="24"/>
        </w:rPr>
        <w:t>Η γνώση (κ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αι ειδικά η επιστημονική γνώση) </w:t>
      </w:r>
      <w:r w:rsidR="00997F2A" w:rsidRPr="001C339D">
        <w:rPr>
          <w:rFonts w:ascii="Calibri" w:hAnsi="Calibri" w:cs="Calibri"/>
          <w:bCs/>
          <w:iCs/>
          <w:color w:val="auto"/>
          <w:sz w:val="24"/>
          <w:szCs w:val="24"/>
        </w:rPr>
        <w:t>οικοδομείται αφε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νός </w:t>
      </w:r>
      <w:r w:rsidR="00933CC8">
        <w:rPr>
          <w:rFonts w:ascii="Calibri" w:hAnsi="Calibri" w:cs="Calibri"/>
          <w:bCs/>
          <w:iCs/>
          <w:color w:val="auto"/>
          <w:sz w:val="24"/>
          <w:szCs w:val="24"/>
        </w:rPr>
        <w:t>μέσω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933CC8">
        <w:rPr>
          <w:rFonts w:ascii="Calibri" w:hAnsi="Calibri" w:cs="Calibri"/>
          <w:bCs/>
          <w:iCs/>
          <w:color w:val="auto"/>
          <w:sz w:val="24"/>
          <w:szCs w:val="24"/>
        </w:rPr>
        <w:t>ανταλλαγής απόψεων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ανάμεσα </w:t>
      </w:r>
      <w:r w:rsidR="00997F2A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σε άτομα ή ομάδες 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που </w:t>
      </w:r>
      <w:r w:rsidR="00933CC8">
        <w:rPr>
          <w:rFonts w:ascii="Calibri" w:hAnsi="Calibri" w:cs="Calibri"/>
          <w:bCs/>
          <w:iCs/>
          <w:color w:val="auto"/>
          <w:sz w:val="24"/>
          <w:szCs w:val="24"/>
        </w:rPr>
        <w:t>προάγουν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</w:t>
      </w:r>
      <w:r w:rsidR="00933CC8">
        <w:rPr>
          <w:rFonts w:ascii="Calibri" w:hAnsi="Calibri" w:cs="Calibri"/>
          <w:bCs/>
          <w:iCs/>
          <w:color w:val="auto"/>
          <w:sz w:val="24"/>
          <w:szCs w:val="24"/>
        </w:rPr>
        <w:t xml:space="preserve">ν επικοινωνία και τη συνεργασία 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 xml:space="preserve">και αφετέρου την από </w:t>
      </w:r>
      <w:r w:rsidR="00997F2A" w:rsidRPr="001C339D">
        <w:rPr>
          <w:rFonts w:ascii="Calibri" w:hAnsi="Calibri" w:cs="Calibri"/>
          <w:bCs/>
          <w:iCs/>
          <w:color w:val="auto"/>
          <w:sz w:val="24"/>
          <w:szCs w:val="24"/>
        </w:rPr>
        <w:t>κοινού υλοποίηση δραστηριοτήτων</w:t>
      </w:r>
      <w:r w:rsidR="00997F2A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6732E929" w14:textId="77777777" w:rsidR="001647DD" w:rsidRPr="00997F2A" w:rsidRDefault="001647DD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3F8494D3" w14:textId="2326AFDF" w:rsidR="00B156D3" w:rsidRDefault="00B156D3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28D4611A" w14:textId="77777777" w:rsidR="001647DD" w:rsidRPr="000A2BBB" w:rsidRDefault="001647DD" w:rsidP="001647D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Η διδασκαλία </w:t>
      </w:r>
      <w:r w:rsidRPr="000A2BBB">
        <w:rPr>
          <w:rFonts w:ascii="Calibri" w:hAnsi="Calibri" w:cs="Calibri"/>
          <w:bCs/>
          <w:sz w:val="24"/>
          <w:szCs w:val="24"/>
        </w:rPr>
        <w:t>προτείνεται να αναπτυχθεί με τη χρήση του ανακαλυπτικού μοντέλου. Οι μαθητές/-</w:t>
      </w:r>
      <w:r>
        <w:rPr>
          <w:rFonts w:ascii="Calibri" w:hAnsi="Calibri" w:cs="Calibri"/>
          <w:bCs/>
          <w:sz w:val="24"/>
          <w:szCs w:val="24"/>
        </w:rPr>
        <w:t>ή</w:t>
      </w:r>
      <w:r w:rsidRPr="000A2BBB">
        <w:rPr>
          <w:rFonts w:ascii="Calibri" w:hAnsi="Calibri" w:cs="Calibri"/>
          <w:bCs/>
          <w:sz w:val="24"/>
          <w:szCs w:val="24"/>
        </w:rPr>
        <w:t>τριες, με την καθοδήγηση του/της εκπαιδευτικού και με μαθησιακή υποστήριξη (scaffolding), εντοπίζουν τις πληροφορίες που παρέχει κάθε χάρτης και ομαδοποιούν τα δεδομένα με τη βοήθεια του/της εκπαιδευτικού. Μέσα από ομαδική εργασία, προχωρούν στη συλλογική επίλυση προβλημάτων.</w:t>
      </w:r>
    </w:p>
    <w:p w14:paraId="769DDC23" w14:textId="77777777" w:rsidR="001647DD" w:rsidRPr="000A2BBB" w:rsidRDefault="001647DD" w:rsidP="001647D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A2BBB">
        <w:rPr>
          <w:rFonts w:ascii="Calibri" w:hAnsi="Calibri" w:cs="Calibri"/>
          <w:bCs/>
          <w:sz w:val="24"/>
          <w:szCs w:val="24"/>
        </w:rPr>
        <w:t>Παράλληλα, η συνεργατική προσέγγιση, με έμφαση στη μαθητοκεντρική φιλοσοφία, ενισχύει την εκπαιδευτική διαδικασία. Ο/Η εκπαιδευτικός αναλαμβάνει τον ρόλο εμψυχωτή και καθοδηγητή, διευκολύνοντας τη μάθηση, αντί να μεταδίδει απλώς γνώσεις. Η συνεργατική μάθηση απαιτεί από τον/την εκπαιδευτικό ανεπτυγμένες δεξιότητες, ώστε οι μαθητές να κατακτήσουν την επιστημονική μέθοδο έρευνας.</w:t>
      </w:r>
    </w:p>
    <w:p w14:paraId="211325AD" w14:textId="19E5AB73" w:rsidR="001647DD" w:rsidRPr="000A2BBB" w:rsidRDefault="004E5AA1" w:rsidP="001647D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Στη Γεωγραφία</w:t>
      </w:r>
      <w:r w:rsidR="001647DD" w:rsidRPr="000A2BBB">
        <w:rPr>
          <w:rFonts w:ascii="Calibri" w:hAnsi="Calibri" w:cs="Calibri"/>
          <w:bCs/>
          <w:sz w:val="24"/>
          <w:szCs w:val="24"/>
        </w:rPr>
        <w:t xml:space="preserve"> μπορούν να εφαρμοστούν </w:t>
      </w:r>
      <w:r w:rsidR="00E17D0B">
        <w:rPr>
          <w:rFonts w:ascii="Calibri" w:hAnsi="Calibri" w:cs="Calibri"/>
          <w:bCs/>
          <w:sz w:val="24"/>
          <w:szCs w:val="24"/>
        </w:rPr>
        <w:t xml:space="preserve">μαθησιακές </w:t>
      </w:r>
      <w:r w:rsidR="001647DD" w:rsidRPr="000A2BBB">
        <w:rPr>
          <w:rFonts w:ascii="Calibri" w:hAnsi="Calibri" w:cs="Calibri"/>
          <w:bCs/>
          <w:sz w:val="24"/>
          <w:szCs w:val="24"/>
        </w:rPr>
        <w:t>διαδικασίες όπως η διερεύνηση, η παρατήρηση, η μέτρηση, η σύγκριση, η διατύπωση ερωτημάτων, η επικοινωνία, η συλλογή πληροφοριών, η υπόθεση και η εξαγωγή συμπερασμάτων.</w:t>
      </w:r>
    </w:p>
    <w:p w14:paraId="1C4DF420" w14:textId="6BEF7873" w:rsidR="005C0DB5" w:rsidRDefault="00997F2A" w:rsidP="00EA3803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997F2A">
        <w:rPr>
          <w:rFonts w:ascii="Calibri" w:hAnsi="Calibri" w:cs="Calibri"/>
          <w:bCs/>
          <w:sz w:val="24"/>
          <w:szCs w:val="24"/>
        </w:rPr>
        <w:t>Στο κεφάλαιο αυτό αξιοποιούνται οι διαθεματικές έννοιες της Ομοιότητας, του Χώρου και του Συστήματος. Η χρήση των πορτοκαλιών και η κίνηση της υδρογείου σφαίρας παρέχουν στο</w:t>
      </w:r>
      <w:r w:rsidR="005130AB">
        <w:rPr>
          <w:rFonts w:ascii="Calibri" w:hAnsi="Calibri" w:cs="Calibri"/>
          <w:bCs/>
          <w:sz w:val="24"/>
          <w:szCs w:val="24"/>
        </w:rPr>
        <w:t>ν/στη</w:t>
      </w:r>
      <w:r w:rsidR="00B042AC">
        <w:rPr>
          <w:rFonts w:ascii="Calibri" w:hAnsi="Calibri" w:cs="Calibri"/>
          <w:bCs/>
          <w:sz w:val="24"/>
          <w:szCs w:val="24"/>
        </w:rPr>
        <w:t xml:space="preserve">ν εκπαιδευτικό </w:t>
      </w:r>
      <w:r w:rsidRPr="00997F2A">
        <w:rPr>
          <w:rFonts w:ascii="Calibri" w:hAnsi="Calibri" w:cs="Calibri"/>
          <w:bCs/>
          <w:sz w:val="24"/>
          <w:szCs w:val="24"/>
        </w:rPr>
        <w:t>τη δυνατότητα να αναφερθεί στο σχήμα και τις κινήσεις της Γης μέσω των αντίστοιχων ομοιοτήτων. Η ελλειπτική τροχιά και οι θέσεις της Γης ως προς τον Ήλιο διαμορφώνουν ένα σύστημα σωμάτων, το οποίο κινείται μέσα στο χώρο.</w:t>
      </w:r>
    </w:p>
    <w:p w14:paraId="38C0DDF3" w14:textId="77777777" w:rsidR="001647DD" w:rsidRPr="00997F2A" w:rsidRDefault="001647DD" w:rsidP="00EA3803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59B3F7F" w14:textId="0E5D91A7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7</w:t>
      </w:r>
      <w:r w:rsidR="00BF5FD8" w:rsidRPr="00796EDC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E17D0B" w:rsidRPr="00E17D0B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E17D0B">
        <w:rPr>
          <w:rFonts w:ascii="Calibri" w:hAnsi="Calibri" w:cs="Calibri"/>
          <w:b/>
          <w:bCs/>
          <w:color w:val="auto"/>
          <w:sz w:val="24"/>
          <w:szCs w:val="24"/>
        </w:rPr>
        <w:t>ΔΙΔΑΚΤΙΚΗ ΣΤΡΑΤΗΓΙΚΗ</w:t>
      </w:r>
      <w:r w:rsidR="00BF5FD8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E17D0B">
        <w:rPr>
          <w:rFonts w:ascii="Calibri" w:hAnsi="Calibri" w:cs="Calibri"/>
          <w:b/>
          <w:bCs/>
          <w:color w:val="auto"/>
          <w:sz w:val="24"/>
          <w:szCs w:val="24"/>
        </w:rPr>
        <w:t>-</w:t>
      </w:r>
      <w:r w:rsidR="00BF5FD8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ΑΝΑΛΥΤΙΚΗ </w:t>
      </w:r>
      <w:r w:rsidR="00735F5E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ΠΕΡΙΓΡΑΦΗ </w:t>
      </w:r>
      <w:r w:rsidR="00BF5FD8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ΔΙΔΑΚΤΙΚΗΣ ΠΟΡΕΙΑΣ </w:t>
      </w:r>
    </w:p>
    <w:p w14:paraId="7061A75B" w14:textId="51780581" w:rsidR="00532797" w:rsidRPr="00933CC8" w:rsidRDefault="00331091" w:rsidP="0053279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 πορεία διδασκαλίας του μαθήματος επικεντρώνεται σε τρεις άξονες: 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το σχήμα,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την 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περιστροφή και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την περιφορά της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ης. </w:t>
      </w:r>
    </w:p>
    <w:p w14:paraId="5366B0EE" w14:textId="77777777" w:rsidR="00E248C3" w:rsidRPr="00E248C3" w:rsidRDefault="00925E8C" w:rsidP="0053279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 </w:t>
      </w:r>
      <w:r w:rsidR="00E248C3" w:rsidRPr="00E248C3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1</w:t>
      </w:r>
      <w:r w:rsidR="00E248C3" w:rsidRPr="00E248C3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="00E248C3" w:rsidRPr="00E248C3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259E8563" w14:textId="5320D7D4" w:rsidR="00E248C3" w:rsidRPr="00E248C3" w:rsidRDefault="00E248C3" w:rsidP="0053279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E248C3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5 λεπτά</w:t>
      </w:r>
    </w:p>
    <w:p w14:paraId="6A471663" w14:textId="4557DE03" w:rsidR="009D3AA1" w:rsidRDefault="00E248C3" w:rsidP="009D3AA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μπορεί να ξεκινήσει το μάθημα προτείνοντας </w:t>
      </w:r>
      <w:r w:rsidR="005327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στους/στις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5327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μια δραματοποίηση. 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Δυο μαθητές</w:t>
      </w:r>
      <w:r w:rsidR="005327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5327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κρατούν από ένα μπαλόνι, μπλε και κίτρινο.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μαθητής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τρια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με το μπλε μπαλόνι είναι η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 και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μαθητής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/-τρια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με το κίτρινο μπαλόνι είναι ο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λιος.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274DC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σχεδιάζει με την κιμωλία στο πάτωμα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μια έλλειψη</w:t>
      </w:r>
      <w:r w:rsidR="00964AB5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. Στο κέντρο του κύκλου στέκεται ο μαθητής με το κίτρινο μπαλόνι και πάνω στη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ν </w:t>
      </w:r>
      <w:r w:rsidR="00964AB5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τροχιά του </w:t>
      </w:r>
      <w:r w:rsidR="00964AB5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lastRenderedPageBreak/>
        <w:t>κύκλου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964AB5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μαθητής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τρια</w:t>
      </w:r>
      <w:r w:rsidR="00964AB5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με το μπλε μπαλόνι. 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μαθητής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τρια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(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η) κάνει δυο κινήσεις ταυτόχρονα. Μια γύρω από τον εαυτό του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/της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ενώ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ταυτόχρονα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κινείται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πάνω στην τροχιά.</w:t>
      </w:r>
      <w:r w:rsidR="000449F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ρωτά 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τους/τις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αν καταλαβαίνουν τις κινήσεις και αν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πιστεύουν </w:t>
      </w:r>
      <w:r w:rsidR="00027E4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ό</w:t>
      </w:r>
      <w:r w:rsidR="000449F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τι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έτσι </w:t>
      </w:r>
      <w:r w:rsidR="000449F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γίνονται στην πραγματικότητα, δηλαδή ότι αυτές τις κινήσεις 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κάνει </w:t>
      </w:r>
      <w:r w:rsidR="000449F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0449F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</w:t>
      </w:r>
      <w:r w:rsidR="00933CC8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.</w:t>
      </w:r>
    </w:p>
    <w:p w14:paraId="23654B73" w14:textId="3BE8BA7D" w:rsidR="00572037" w:rsidRPr="009D3AA1" w:rsidRDefault="00572037" w:rsidP="009D3AA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2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000C36CD" w14:textId="281981F7" w:rsidR="00572037" w:rsidRPr="00572037" w:rsidRDefault="00572037" w:rsidP="009D3AA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35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λεπτά</w:t>
      </w:r>
    </w:p>
    <w:p w14:paraId="18AAA51E" w14:textId="0132E3E5" w:rsidR="00572037" w:rsidRDefault="004C1D6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 w:rsidRPr="004C1D6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Pr="004C1D6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ανιχνεύει με ερωτήσεις τις 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πρότερες αντιλήψεις των παιδιών για το </w:t>
      </w:r>
      <w:r w:rsidRPr="000D77A6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σχήμα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της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ης. </w:t>
      </w:r>
      <w:r w:rsidR="00E6360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Δίνει παραδείγματα από την καθημερινή εμπειρία: ο </w:t>
      </w:r>
      <w:r w:rsidR="002B3B9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E6360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λιος που βγαίνει από την ανατολή, το κ</w:t>
      </w:r>
      <w:r w:rsidR="005B24B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αράβι που χάνεται στον ορίζοντα, κ. ά. </w:t>
      </w:r>
    </w:p>
    <w:p w14:paraId="5A817F3E" w14:textId="4AA45B8E" w:rsidR="000A5C64" w:rsidRPr="00933CC8" w:rsidRDefault="000A5C64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A4F481D" wp14:editId="20668D8F">
            <wp:simplePos x="0" y="0"/>
            <wp:positionH relativeFrom="margin">
              <wp:posOffset>3081020</wp:posOffset>
            </wp:positionH>
            <wp:positionV relativeFrom="paragraph">
              <wp:posOffset>762635</wp:posOffset>
            </wp:positionV>
            <wp:extent cx="183832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E802AD" wp14:editId="035451A4">
            <wp:simplePos x="0" y="0"/>
            <wp:positionH relativeFrom="column">
              <wp:posOffset>290195</wp:posOffset>
            </wp:positionH>
            <wp:positionV relativeFrom="paragraph">
              <wp:posOffset>800735</wp:posOffset>
            </wp:positionV>
            <wp:extent cx="1844675" cy="1536700"/>
            <wp:effectExtent l="0" t="0" r="3175" b="6350"/>
            <wp:wrapTight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D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BC68D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προβάλλει </w:t>
      </w:r>
      <w:r w:rsidR="0019296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στον διαδραστικό πίνακα </w:t>
      </w:r>
      <w:r w:rsidR="00BC68D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την εφαρμογή του </w:t>
      </w:r>
      <w:r w:rsidR="00BC68D0" w:rsidRPr="0019296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βιβλίου</w:t>
      </w:r>
      <w:r w:rsidR="00BC68D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«Παρατηρώντας τον πλανήτη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BC68D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η»</w:t>
      </w:r>
      <w:r w:rsidR="00F13359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και εισάγει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την θεωρία του γεωειδούς σχήματος της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 δείχνοντας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την τρισδιάστατη εφαρμογή </w:t>
      </w:r>
      <w:r w:rsidR="00C80C3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του </w:t>
      </w:r>
      <w:r w:rsidR="0019296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«</w:t>
      </w:r>
      <w:r w:rsidR="00C80C3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 τοπογραφία της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C80C3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ης»</w:t>
      </w:r>
      <w:r w:rsidR="007155D6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στη σελίδα 12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.</w:t>
      </w:r>
    </w:p>
    <w:p w14:paraId="60B491EB" w14:textId="0AED35A2" w:rsidR="00BC68D0" w:rsidRDefault="00BC68D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30F7395F" w14:textId="5A378FC2" w:rsidR="00BC68D0" w:rsidRPr="004C1D60" w:rsidRDefault="00BC68D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2D360FB4" w14:textId="77777777" w:rsidR="005E269E" w:rsidRDefault="005E269E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6AAF1D72" w14:textId="77777777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5B098CDB" w14:textId="77777777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186DA3B9" w14:textId="77777777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72D74EA6" w14:textId="77777777" w:rsidR="0019296A" w:rsidRDefault="0019296A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64751CA2" w14:textId="77777777" w:rsidR="0019296A" w:rsidRDefault="0019296A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76A14DF0" w14:textId="7D155BE2" w:rsidR="005E269E" w:rsidRDefault="005E269E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Μπορεί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να κόψει ένα πορτοκάλι και να δείξει στους μαθητές ότι το σχήμα της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0C3CE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ης μοιάζει με αυτό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το</w:t>
      </w:r>
      <w:r w:rsidR="000C3CE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υ πορτοκαλιού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. Η διάμετρος της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 στη μέση είναι μεγαλύτερη </w:t>
      </w:r>
      <w:r w:rsidR="00795B1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από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τη διάμετρο της </w:t>
      </w:r>
      <w:r w:rsidR="007155D6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ης από τη μια κορυφή μέχρι την άλλη.</w:t>
      </w:r>
    </w:p>
    <w:p w14:paraId="130BE0EC" w14:textId="56ECF4CD" w:rsidR="00597ACC" w:rsidRDefault="00C44108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εισάγει 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τους/τις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13359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στην έννοια της</w:t>
      </w:r>
      <w:r w:rsidRPr="00423EA2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 περιστροφής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ζητώντας από τα παιδιά να 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κατονομάσουν πράγματα που περιστρέφονται</w:t>
      </w:r>
      <w:r w:rsidR="00423EA2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. Μπορεί να προβάλλει εικόνες ή βίντεο</w:t>
      </w:r>
      <w:r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(</w:t>
      </w:r>
      <w:r w:rsidR="004150A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σβούρα, σφυροβόλος,</w:t>
      </w:r>
      <w:r w:rsidR="00B81241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7A64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κ. ά.</w:t>
      </w:r>
      <w:r w:rsidR="004150A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). </w:t>
      </w:r>
    </w:p>
    <w:p w14:paraId="6E8F02E3" w14:textId="3A8908C2" w:rsidR="004150AA" w:rsidRDefault="004150AA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Οι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13359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μπορούν να εξετάσουν την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υδρόγειο σφαίρα, την φέρνει 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στην τάξη, 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και να δουν την κλίση πο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υ έχει</w:t>
      </w:r>
      <w:r w:rsidR="00C7167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η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C7167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καθώς και π</w:t>
      </w:r>
      <w:r w:rsidR="00C7167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ώ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ς στηρίζεται. 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εξηγεί, ό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τι η </w:t>
      </w:r>
      <w:r w:rsidR="005130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597AC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 όπως και η υδρόγειος σφαίρα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κινείται γύρω από τον νοητό</w:t>
      </w:r>
      <w:r w:rsidR="00C71670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(φανταστικό) άξονά της από δυτικά προς ανατολικά. Η κίνηση αυτή της </w:t>
      </w:r>
      <w:r w:rsidR="0060611E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 λέγεται περιστροφή και </w:t>
      </w:r>
      <w:r w:rsidR="002961D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μια </w:t>
      </w:r>
      <w:r w:rsidR="002961D7" w:rsidRPr="00542135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πλήρης περιστροφή</w:t>
      </w:r>
      <w:r w:rsidR="002961D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F420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διαρκεί 24 ώρες.</w:t>
      </w:r>
    </w:p>
    <w:p w14:paraId="06FB34FA" w14:textId="77777777" w:rsidR="00296417" w:rsidRDefault="00296417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12340816" w14:textId="503860F3" w:rsidR="007D3FAB" w:rsidRPr="007D3FAB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985DC2" wp14:editId="4D8DE331">
            <wp:simplePos x="0" y="0"/>
            <wp:positionH relativeFrom="column">
              <wp:posOffset>-5080</wp:posOffset>
            </wp:positionH>
            <wp:positionV relativeFrom="paragraph">
              <wp:posOffset>20320</wp:posOffset>
            </wp:positionV>
            <wp:extent cx="2159000" cy="1951355"/>
            <wp:effectExtent l="0" t="0" r="0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F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Οι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13359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7D3F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ανοίγουν </w:t>
      </w:r>
      <w:r w:rsidR="007D3FAB" w:rsidRPr="00210DD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τη δραστηριότητα</w:t>
      </w:r>
      <w:r w:rsidR="007D3F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7D3FAB" w:rsidRPr="0052659C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«Περιστροφή και περιφορά της </w:t>
      </w:r>
      <w:r w:rsidR="00482C97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Γ</w:t>
      </w:r>
      <w:r w:rsidR="007D3FAB" w:rsidRPr="0052659C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ης» </w:t>
      </w:r>
      <w:r w:rsidR="0060611E" w:rsidRPr="0060611E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στη σελ. 13</w:t>
      </w:r>
      <w:r w:rsidR="0060611E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 </w:t>
      </w:r>
      <w:r w:rsidR="007D3FA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και </w:t>
      </w:r>
      <w:r w:rsidR="0002272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εξοικειώνονται με την περιστροφή της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.</w:t>
      </w:r>
      <w:r w:rsidR="00210DD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210DD4" w:rsidRPr="00210DD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Στη συνέχεια, ο/η εκπαιδευτικός τους εισάγει στην έννοια της περιφοράς της Γης γύρω από τον Ήλιο, εξηγώντας πώς αυτή η κίνηση, σε συνδυασμό με την κλίση του άξονα, συμβάλλει στη δημιουργία των εποχών.</w:t>
      </w:r>
    </w:p>
    <w:p w14:paraId="3859AEAB" w14:textId="77777777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2517A6E3" w14:textId="66569082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21F2C6EF" w14:textId="77777777" w:rsidR="006F5C77" w:rsidRDefault="006F5C77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</w:p>
    <w:p w14:paraId="74AE218A" w14:textId="115CEE5A" w:rsidR="00BC68D0" w:rsidRPr="0052659C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3EC506" wp14:editId="427A46CD">
            <wp:simplePos x="0" y="0"/>
            <wp:positionH relativeFrom="column">
              <wp:posOffset>-74930</wp:posOffset>
            </wp:positionH>
            <wp:positionV relativeFrom="paragraph">
              <wp:posOffset>67310</wp:posOffset>
            </wp:positionV>
            <wp:extent cx="2468245" cy="1553845"/>
            <wp:effectExtent l="0" t="0" r="8255" b="8255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ρωτά 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τους/τις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αν καταλαβαίνουν ότι η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 κινείται γύρω από τον ήλιο, με σκοπό να αποδημήσει την αντίληψη του γεωκεντρικού </w:t>
      </w:r>
      <w:r w:rsidR="00797D7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ηλιακού </w:t>
      </w:r>
      <w:r w:rsidR="001474C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συστή</w:t>
      </w:r>
      <w:r w:rsidR="000F3F6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ματος που ίσως έχουν οι μαθητές</w:t>
      </w:r>
      <w:r w:rsidR="0060611E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60611E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0F3F6B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και προβάλλει την τρισδιάστατη εφαρμογή </w:t>
      </w:r>
      <w:r w:rsidR="000F3F6B" w:rsidRPr="0019296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 βιβλίου</w:t>
      </w:r>
      <w:r w:rsidR="0052659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19296A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«</w:t>
      </w:r>
      <w:r w:rsidR="0052659C" w:rsidRPr="0052659C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Ο δρόμος του </w:t>
      </w:r>
      <w:r w:rsidR="00482C97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Ή</w:t>
      </w:r>
      <w:r w:rsidR="0052659C" w:rsidRPr="0052659C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λιου πάνω από τους κύριους κύκλους του γεωγραφικού πλάτους»</w:t>
      </w:r>
      <w:r w:rsidR="00641B2F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 </w:t>
      </w:r>
      <w:r w:rsidR="00641B2F" w:rsidRPr="00641B2F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στη σελ.13.</w:t>
      </w:r>
      <w:r w:rsidR="00641B2F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 </w:t>
      </w:r>
    </w:p>
    <w:p w14:paraId="27677C66" w14:textId="3530B48F" w:rsidR="00C62EB0" w:rsidRDefault="00C62EB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Οι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μαθαίνουν ότι η περιφορά της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ης γύρω από τον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λιο διαρκεί 365 ημέρες και 6 ώρες, δηλαδή 1 έτος και 6 ώρες.</w:t>
      </w:r>
    </w:p>
    <w:p w14:paraId="4495954D" w14:textId="618C5D74" w:rsidR="00C62EB0" w:rsidRDefault="00C62EB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ζητά από </w:t>
      </w:r>
      <w:r w:rsidR="006F5C7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τους/τις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να βρουν τον συνολικό χρόνο περιφοράς της </w:t>
      </w:r>
      <w:r w:rsidR="00482C9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ης σε 4 χρόνια. Με αυτό τρόπο οι μαθητές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μαθαίνουν για το </w:t>
      </w:r>
      <w:r w:rsidRPr="009F7B4D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δίσεκτο έτος</w:t>
      </w:r>
      <w:r w:rsidR="009F7B4D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, που είναι κάθε τέσσερα χρόνια.</w:t>
      </w:r>
    </w:p>
    <w:p w14:paraId="67ED63FE" w14:textId="288B9ED4" w:rsidR="00925E8C" w:rsidRDefault="00951F31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</w:t>
      </w:r>
      <w:r w:rsidR="0010265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/Η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εκπαιδευτικός κάνει 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ερωτήσεις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βασισμένες στην παραπάνω εφαρμογή και συζητά με </w:t>
      </w:r>
      <w:r w:rsidR="006F0D5D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τους/τις</w:t>
      </w:r>
      <w:r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μαθητές</w:t>
      </w:r>
      <w:r w:rsidR="006F0D5D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6F0D5D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</w:t>
      </w:r>
      <w:r w:rsidR="00925E8C" w:rsidRPr="0043478E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για την έννοια και</w:t>
      </w:r>
      <w:r w:rsidR="006F5C7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το σχήμα (ελλειπτικό) της 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τροχιάς της </w:t>
      </w:r>
      <w:r w:rsidR="00447FE7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Γ</w:t>
      </w:r>
      <w:r w:rsidR="00925E8C" w:rsidRPr="00796EDC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ης.</w:t>
      </w:r>
    </w:p>
    <w:p w14:paraId="075D41E7" w14:textId="75C5D62C" w:rsidR="00C71670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</w:pPr>
    </w:p>
    <w:p w14:paraId="043CC069" w14:textId="22F69CE6" w:rsidR="009F7B4D" w:rsidRDefault="004C0A24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Δραστηριότητα</w:t>
      </w:r>
      <w:r w:rsidR="009F7B4D" w:rsidRPr="009F7B4D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 xml:space="preserve"> διαμορφωτ</w:t>
      </w:r>
      <w:r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ι</w:t>
      </w:r>
      <w:r w:rsidR="009F7B4D" w:rsidRPr="009F7B4D">
        <w:rPr>
          <w:rFonts w:ascii="Calibri" w:eastAsia="Times New Roman" w:hAnsi="Calibri" w:cs="Calibri"/>
          <w:b/>
          <w:sz w:val="24"/>
          <w:szCs w:val="24"/>
          <w:bdr w:val="none" w:sz="0" w:space="0" w:color="auto"/>
          <w:lang w:eastAsia="en-US"/>
        </w:rPr>
        <w:t>κής αξιολόγησης.</w:t>
      </w:r>
    </w:p>
    <w:p w14:paraId="657B864E" w14:textId="669802CD" w:rsidR="008E643A" w:rsidRPr="004C0A24" w:rsidRDefault="00C71670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</w:pPr>
      <w:r w:rsidRPr="00796EDC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F043DD" wp14:editId="09DECF28">
            <wp:simplePos x="0" y="0"/>
            <wp:positionH relativeFrom="column">
              <wp:posOffset>-5080</wp:posOffset>
            </wp:positionH>
            <wp:positionV relativeFrom="paragraph">
              <wp:posOffset>79375</wp:posOffset>
            </wp:positionV>
            <wp:extent cx="2159000" cy="1458595"/>
            <wp:effectExtent l="0" t="0" r="0" b="8255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3A" w:rsidRPr="004C0A2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Οι μαθητές</w:t>
      </w:r>
      <w:r w:rsidR="0050748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/-</w:t>
      </w:r>
      <w:r w:rsidR="00FB2B5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ή</w:t>
      </w:r>
      <w:r w:rsidR="00507483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τριες</w:t>
      </w:r>
      <w:r w:rsidR="00210DD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υλοποιούν</w:t>
      </w:r>
      <w:r w:rsidR="008E643A" w:rsidRPr="004C0A2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την αντιστοίχιση στη </w:t>
      </w:r>
      <w:r w:rsidR="008E643A" w:rsidRPr="0019296A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>δραστηριότητα</w:t>
      </w:r>
      <w:r w:rsidR="008E643A" w:rsidRPr="004C0A24">
        <w:rPr>
          <w:rFonts w:ascii="Calibri" w:eastAsia="Times New Roman" w:hAnsi="Calibri" w:cs="Calibri"/>
          <w:sz w:val="24"/>
          <w:szCs w:val="24"/>
          <w:bdr w:val="none" w:sz="0" w:space="0" w:color="auto"/>
          <w:lang w:eastAsia="en-US"/>
        </w:rPr>
        <w:t xml:space="preserve"> της σελ.14</w:t>
      </w:r>
    </w:p>
    <w:p w14:paraId="5FDFDD1A" w14:textId="2A3B2221" w:rsidR="005C0DB5" w:rsidRDefault="005C0DB5" w:rsidP="00EA3803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</w:p>
    <w:p w14:paraId="65B6FE87" w14:textId="2FC3DB8D" w:rsidR="00C71670" w:rsidRDefault="00C71670" w:rsidP="00DE16B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07CA79BB" w14:textId="7DACB5AD" w:rsidR="00DE16B5" w:rsidRDefault="00DE16B5" w:rsidP="00DE16B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65C29745" w14:textId="753221C8" w:rsidR="00DE16B5" w:rsidRDefault="00DE16B5" w:rsidP="00DE16B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2CBDF215" w14:textId="0DFCDAC9" w:rsidR="00DE16B5" w:rsidRDefault="00DE16B5" w:rsidP="00DE16B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2A3EA0A2" w14:textId="77777777" w:rsidR="000E797F" w:rsidRDefault="000E797F" w:rsidP="00EA380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20"/>
        <w:jc w:val="both"/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</w:pPr>
    </w:p>
    <w:p w14:paraId="58B4EBBB" w14:textId="43A19E31" w:rsidR="00944D32" w:rsidRPr="00572037" w:rsidRDefault="00944D32" w:rsidP="004F377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 w:rsidRPr="00572037">
        <w:rPr>
          <w:rFonts w:ascii="Calibri" w:eastAsia="Times New Roman" w:hAnsi="Calibri" w:cs="Calibri"/>
          <w:sz w:val="24"/>
          <w:szCs w:val="24"/>
          <w:u w:val="single"/>
          <w:bdr w:val="none" w:sz="0" w:space="0" w:color="auto"/>
          <w:lang w:eastAsia="en-US"/>
        </w:rPr>
        <w:t> </w:t>
      </w:r>
      <w:r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3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vertAlign w:val="superscript"/>
          <w:lang w:eastAsia="en-US"/>
        </w:rPr>
        <w:t>η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φάση</w:t>
      </w:r>
    </w:p>
    <w:p w14:paraId="2FC43DF3" w14:textId="33BBFF7F" w:rsidR="00944D32" w:rsidRPr="00572037" w:rsidRDefault="00944D32" w:rsidP="004F377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</w:pPr>
      <w:r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>Διάρκεια: 5</w:t>
      </w:r>
      <w:r w:rsidRPr="00572037">
        <w:rPr>
          <w:rFonts w:ascii="Calibri" w:eastAsia="Times New Roman" w:hAnsi="Calibri" w:cs="Calibri"/>
          <w:b/>
          <w:bCs/>
          <w:sz w:val="24"/>
          <w:szCs w:val="24"/>
          <w:u w:val="single"/>
          <w:bdr w:val="none" w:sz="0" w:space="0" w:color="auto"/>
          <w:lang w:eastAsia="en-US"/>
        </w:rPr>
        <w:t xml:space="preserve"> λεπτά</w:t>
      </w:r>
    </w:p>
    <w:p w14:paraId="66112C0C" w14:textId="53DF0E4C" w:rsidR="004C0A24" w:rsidRPr="00796EDC" w:rsidRDefault="00C71670" w:rsidP="00EA3803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42B549" wp14:editId="2F345E17">
            <wp:simplePos x="0" y="0"/>
            <wp:positionH relativeFrom="column">
              <wp:posOffset>-15240</wp:posOffset>
            </wp:positionH>
            <wp:positionV relativeFrom="paragraph">
              <wp:posOffset>28575</wp:posOffset>
            </wp:positionV>
            <wp:extent cx="2089150" cy="1888490"/>
            <wp:effectExtent l="0" t="0" r="635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799D5" w14:textId="4A6D5CFB" w:rsidR="00411A52" w:rsidRPr="00944D32" w:rsidRDefault="00944D32" w:rsidP="00EA3803">
      <w:pPr>
        <w:spacing w:after="0"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507483">
        <w:rPr>
          <w:rFonts w:ascii="Calibri" w:hAnsi="Calibri" w:cs="Calibri"/>
          <w:bCs/>
          <w:sz w:val="24"/>
          <w:szCs w:val="24"/>
        </w:rPr>
        <w:t>/-</w:t>
      </w:r>
      <w:r w:rsidR="007A6497">
        <w:rPr>
          <w:rFonts w:ascii="Calibri" w:hAnsi="Calibri" w:cs="Calibri"/>
          <w:bCs/>
          <w:sz w:val="24"/>
          <w:szCs w:val="24"/>
        </w:rPr>
        <w:t>ή</w:t>
      </w:r>
      <w:r w:rsidR="00507483">
        <w:rPr>
          <w:rFonts w:ascii="Calibri" w:hAnsi="Calibri" w:cs="Calibri"/>
          <w:bCs/>
          <w:sz w:val="24"/>
          <w:szCs w:val="24"/>
        </w:rPr>
        <w:t>τριες</w:t>
      </w:r>
      <w:r>
        <w:rPr>
          <w:rFonts w:ascii="Calibri" w:hAnsi="Calibri" w:cs="Calibri"/>
          <w:bCs/>
          <w:sz w:val="24"/>
          <w:szCs w:val="24"/>
        </w:rPr>
        <w:t xml:space="preserve"> κάνουν </w:t>
      </w:r>
      <w:r w:rsidR="008E643A">
        <w:rPr>
          <w:rFonts w:ascii="Calibri" w:hAnsi="Calibri" w:cs="Calibri"/>
          <w:bCs/>
          <w:sz w:val="24"/>
          <w:szCs w:val="24"/>
        </w:rPr>
        <w:t xml:space="preserve">τη </w:t>
      </w:r>
      <w:r w:rsidR="008E643A" w:rsidRPr="0019296A">
        <w:rPr>
          <w:rFonts w:ascii="Calibri" w:hAnsi="Calibri" w:cs="Calibri"/>
          <w:bCs/>
          <w:sz w:val="24"/>
          <w:szCs w:val="24"/>
        </w:rPr>
        <w:t>δραστηριότητα</w:t>
      </w:r>
      <w:r w:rsidR="004C0A24" w:rsidRPr="0019296A">
        <w:rPr>
          <w:rFonts w:ascii="Calibri" w:hAnsi="Calibri" w:cs="Calibri"/>
          <w:bCs/>
          <w:sz w:val="24"/>
          <w:szCs w:val="24"/>
        </w:rPr>
        <w:t>- κουίζ</w:t>
      </w:r>
      <w:r w:rsidR="000E797F">
        <w:rPr>
          <w:rFonts w:ascii="Calibri" w:hAnsi="Calibri" w:cs="Calibri"/>
          <w:bCs/>
          <w:sz w:val="24"/>
          <w:szCs w:val="24"/>
        </w:rPr>
        <w:t xml:space="preserve"> της σελ.14</w:t>
      </w:r>
      <w:r w:rsidR="004C0A24">
        <w:rPr>
          <w:rFonts w:ascii="Calibri" w:hAnsi="Calibri" w:cs="Calibri"/>
          <w:bCs/>
          <w:sz w:val="24"/>
          <w:szCs w:val="24"/>
        </w:rPr>
        <w:t xml:space="preserve"> «Το σχήμα και οι κινήσεις της </w:t>
      </w:r>
      <w:r w:rsidR="00447FE7">
        <w:rPr>
          <w:rFonts w:ascii="Calibri" w:hAnsi="Calibri" w:cs="Calibri"/>
          <w:bCs/>
          <w:sz w:val="24"/>
          <w:szCs w:val="24"/>
        </w:rPr>
        <w:t>Γ</w:t>
      </w:r>
      <w:r w:rsidR="004C0A24">
        <w:rPr>
          <w:rFonts w:ascii="Calibri" w:hAnsi="Calibri" w:cs="Calibri"/>
          <w:bCs/>
          <w:sz w:val="24"/>
          <w:szCs w:val="24"/>
        </w:rPr>
        <w:t>ης»</w:t>
      </w:r>
      <w:r>
        <w:rPr>
          <w:rFonts w:ascii="Calibri" w:hAnsi="Calibri" w:cs="Calibri"/>
          <w:bCs/>
          <w:sz w:val="24"/>
          <w:szCs w:val="24"/>
        </w:rPr>
        <w:t xml:space="preserve"> ως </w:t>
      </w:r>
      <w:r w:rsidR="00BB291A">
        <w:rPr>
          <w:rFonts w:ascii="Calibri" w:hAnsi="Calibri" w:cs="Calibri"/>
          <w:b/>
          <w:bCs/>
          <w:sz w:val="24"/>
          <w:szCs w:val="24"/>
        </w:rPr>
        <w:t xml:space="preserve">τελική αξιολόγηση ή </w:t>
      </w:r>
      <w:r w:rsidR="008C41B7">
        <w:rPr>
          <w:rFonts w:ascii="Calibri" w:hAnsi="Calibri" w:cs="Calibri"/>
          <w:bCs/>
          <w:sz w:val="24"/>
          <w:szCs w:val="24"/>
        </w:rPr>
        <w:t>εναλλακτικά μπορούν</w:t>
      </w:r>
      <w:r w:rsidR="00BB291A" w:rsidRPr="00BB291A">
        <w:rPr>
          <w:rFonts w:ascii="Calibri" w:hAnsi="Calibri" w:cs="Calibri"/>
          <w:bCs/>
          <w:sz w:val="24"/>
          <w:szCs w:val="24"/>
        </w:rPr>
        <w:t xml:space="preserve"> να συμπληρώσουν </w:t>
      </w:r>
      <w:r w:rsidR="00BB291A">
        <w:rPr>
          <w:rFonts w:ascii="Calibri" w:hAnsi="Calibri" w:cs="Calibri"/>
          <w:b/>
          <w:bCs/>
          <w:sz w:val="24"/>
          <w:szCs w:val="24"/>
        </w:rPr>
        <w:t>το Φύλλο εργασίας</w:t>
      </w:r>
      <w:r w:rsidR="006C2BA7">
        <w:rPr>
          <w:rFonts w:ascii="Calibri" w:hAnsi="Calibri" w:cs="Calibri"/>
          <w:b/>
          <w:bCs/>
          <w:sz w:val="24"/>
          <w:szCs w:val="24"/>
        </w:rPr>
        <w:t>.</w:t>
      </w:r>
    </w:p>
    <w:p w14:paraId="036272F6" w14:textId="2B7A0693" w:rsidR="004C0A24" w:rsidRPr="008E643A" w:rsidRDefault="004C0A24" w:rsidP="00EA3803">
      <w:pP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070A6217" w14:textId="77777777" w:rsidR="00C71670" w:rsidRDefault="00C71670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3461B5A4" w14:textId="77777777" w:rsidR="00C71670" w:rsidRDefault="00C71670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4646186" w14:textId="77777777" w:rsidR="00DE16B5" w:rsidRDefault="00DE16B5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5994D57" w14:textId="77777777" w:rsidR="00DE16B5" w:rsidRDefault="00DE16B5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044E3E87" w14:textId="77777777" w:rsidR="0019296A" w:rsidRDefault="0019296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3F6971F5" w14:textId="77777777" w:rsidR="0019296A" w:rsidRDefault="0019296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4669944D" w14:textId="77777777" w:rsidR="0019296A" w:rsidRDefault="0019296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3648463D" w14:textId="77777777" w:rsidR="0019296A" w:rsidRDefault="0019296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9A6D39E" w14:textId="77777777" w:rsidR="0019296A" w:rsidRDefault="0019296A" w:rsidP="00EA3803">
      <w:pPr>
        <w:spacing w:after="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2A3212ED" w14:textId="7C0D8BE6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8</w:t>
      </w:r>
      <w:r w:rsidR="005C0DB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</w:t>
      </w:r>
      <w:r w:rsidR="00786AB3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- ΠΡΟΣΑΡΜΟΓΕΣ </w:t>
      </w:r>
      <w:r w:rsidR="00E17D0B">
        <w:rPr>
          <w:rFonts w:ascii="Calibri" w:hAnsi="Calibri" w:cs="Calibri"/>
          <w:b/>
          <w:bCs/>
          <w:color w:val="auto"/>
          <w:sz w:val="24"/>
          <w:szCs w:val="24"/>
        </w:rPr>
        <w:t xml:space="preserve">ΣΧΕΔΙΟΥ ΜΑΘΗΜΑΤΟΣ </w:t>
      </w:r>
      <w:r w:rsidR="00786AB3" w:rsidRPr="00DD4625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361FCF12" w14:textId="7B5436B8" w:rsidR="00786AB3" w:rsidRDefault="00E17D0B" w:rsidP="00786AB3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παρόν σχέδιο μαθήματος</w:t>
      </w:r>
      <w:r w:rsidR="00786AB3" w:rsidRPr="00154AF5">
        <w:rPr>
          <w:rFonts w:ascii="Calibri" w:hAnsi="Calibri" w:cs="Calibri"/>
          <w:bCs/>
          <w:sz w:val="24"/>
          <w:szCs w:val="24"/>
        </w:rPr>
        <w:t xml:space="preserve"> μπορεί να υλοποιηθεί αποτελεσματικά και σε συνθήκες εξ αποστάσεως διδασκαλίας, λόγω της φύσης των εργαλείων που χρησιμοποιούνται, όπως οι Η/Υ, τα εργαλεία web 2.0 και η σύνδεση στο διαδίκτυο, τα οποία είναι προσβάσιμα από την πλειονότητα των μαθητών</w:t>
      </w:r>
      <w:r w:rsidR="00B81241">
        <w:rPr>
          <w:rFonts w:ascii="Calibri" w:hAnsi="Calibri" w:cs="Calibri"/>
          <w:bCs/>
          <w:sz w:val="24"/>
          <w:szCs w:val="24"/>
        </w:rPr>
        <w:t>/-τριών</w:t>
      </w:r>
      <w:r w:rsidR="00786AB3" w:rsidRPr="00154AF5">
        <w:rPr>
          <w:rFonts w:ascii="Calibri" w:hAnsi="Calibri" w:cs="Calibri"/>
          <w:bCs/>
          <w:sz w:val="24"/>
          <w:szCs w:val="24"/>
        </w:rPr>
        <w:t xml:space="preserve">. </w:t>
      </w:r>
    </w:p>
    <w:p w14:paraId="7D57BA21" w14:textId="298C86F7" w:rsidR="00786AB3" w:rsidRDefault="00786AB3" w:rsidP="00786AB3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Προτείνεται η αξιοποίηση διαδικτυακών </w:t>
      </w:r>
      <w:r>
        <w:rPr>
          <w:rFonts w:ascii="Calibri" w:hAnsi="Calibri" w:cs="Calibri"/>
          <w:bCs/>
          <w:sz w:val="24"/>
          <w:szCs w:val="24"/>
        </w:rPr>
        <w:t xml:space="preserve">δραστηριοτήτων/ </w:t>
      </w:r>
      <w:r w:rsidRPr="00154AF5">
        <w:rPr>
          <w:rFonts w:ascii="Calibri" w:hAnsi="Calibri" w:cs="Calibri"/>
          <w:bCs/>
          <w:sz w:val="24"/>
          <w:szCs w:val="24"/>
        </w:rPr>
        <w:t xml:space="preserve">κουίζ ως </w:t>
      </w:r>
      <w:r>
        <w:rPr>
          <w:rFonts w:ascii="Calibri" w:hAnsi="Calibri" w:cs="Calibri"/>
          <w:bCs/>
          <w:sz w:val="24"/>
          <w:szCs w:val="24"/>
        </w:rPr>
        <w:t>επέκταση</w:t>
      </w:r>
      <w:r w:rsidRPr="00154AF5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οι/τα</w:t>
      </w:r>
      <w:r w:rsidRPr="00154AF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οποίες/-α </w:t>
      </w:r>
      <w:r w:rsidRPr="00154AF5">
        <w:rPr>
          <w:rFonts w:ascii="Calibri" w:hAnsi="Calibri" w:cs="Calibri"/>
          <w:bCs/>
          <w:sz w:val="24"/>
          <w:szCs w:val="24"/>
        </w:rPr>
        <w:t xml:space="preserve">μπορούν να πραγματοποιηθούν από </w:t>
      </w:r>
      <w:r>
        <w:rPr>
          <w:rFonts w:ascii="Calibri" w:hAnsi="Calibri" w:cs="Calibri"/>
          <w:bCs/>
          <w:sz w:val="24"/>
          <w:szCs w:val="24"/>
        </w:rPr>
        <w:t>τους/τις</w:t>
      </w:r>
      <w:r w:rsidRPr="00154AF5">
        <w:rPr>
          <w:rFonts w:ascii="Calibri" w:hAnsi="Calibri" w:cs="Calibri"/>
          <w:bCs/>
          <w:sz w:val="24"/>
          <w:szCs w:val="24"/>
        </w:rPr>
        <w:t xml:space="preserve"> μαθητές</w:t>
      </w:r>
      <w:r>
        <w:rPr>
          <w:rFonts w:ascii="Calibri" w:hAnsi="Calibri" w:cs="Calibri"/>
          <w:bCs/>
          <w:sz w:val="24"/>
          <w:szCs w:val="24"/>
        </w:rPr>
        <w:t>/-ήτριες</w:t>
      </w:r>
      <w:r w:rsidRPr="00154AF5">
        <w:rPr>
          <w:rFonts w:ascii="Calibri" w:hAnsi="Calibri" w:cs="Calibri"/>
          <w:bCs/>
          <w:sz w:val="24"/>
          <w:szCs w:val="24"/>
        </w:rPr>
        <w:t xml:space="preserve"> είτε μέσα στην τάξη με χρήση διαδραστικού πίνακα είτε κατά τη διάρκεια της εξ αποστάσεως διδασκαλίας.</w:t>
      </w:r>
    </w:p>
    <w:p w14:paraId="686E7FDA" w14:textId="5D9D7D39" w:rsidR="00EE686B" w:rsidRPr="00796EDC" w:rsidRDefault="00EE686B" w:rsidP="00EA3803">
      <w:pPr>
        <w:spacing w:after="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2DC0AFAA" w14:textId="3AF1374B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9</w:t>
      </w:r>
      <w:r w:rsidR="005C0DB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1C4569" w:rsidRPr="00796EDC">
        <w:rPr>
          <w:rFonts w:ascii="Calibri" w:hAnsi="Calibri" w:cs="Calibri"/>
          <w:b/>
          <w:bCs/>
          <w:color w:val="auto"/>
          <w:sz w:val="24"/>
          <w:szCs w:val="24"/>
        </w:rPr>
        <w:t>ΒΙΒΛΙΟΓΡΑΦΙΑ – ΔΙΚΤΥΟΓΡΑΦΙΑ</w:t>
      </w:r>
    </w:p>
    <w:p w14:paraId="7A2E8FD2" w14:textId="5A7F5AE8" w:rsidR="000E797F" w:rsidRDefault="009954C3" w:rsidP="00EA3803">
      <w:pPr>
        <w:spacing w:after="0" w:line="276" w:lineRule="auto"/>
        <w:jc w:val="both"/>
        <w:rPr>
          <w:rStyle w:val="-"/>
          <w:rFonts w:ascii="Calibri" w:eastAsiaTheme="majorEastAsia" w:hAnsi="Calibri" w:cs="Calibri"/>
          <w:bCs/>
          <w:i/>
          <w:iCs/>
          <w:sz w:val="24"/>
          <w:szCs w:val="24"/>
        </w:rPr>
      </w:pPr>
      <w:hyperlink r:id="rId17" w:history="1">
        <w:r w:rsidR="000E797F" w:rsidRPr="00785729">
          <w:rPr>
            <w:rStyle w:val="-"/>
            <w:rFonts w:ascii="Calibri" w:eastAsiaTheme="majorEastAsia" w:hAnsi="Calibri" w:cs="Calibri"/>
            <w:bCs/>
            <w:i/>
            <w:iCs/>
            <w:sz w:val="24"/>
            <w:szCs w:val="24"/>
          </w:rPr>
          <w:t>https://photodentro.edu.gr/v/item/ds/8521/2781</w:t>
        </w:r>
      </w:hyperlink>
    </w:p>
    <w:p w14:paraId="6A1F2FCC" w14:textId="57DCF3E1" w:rsidR="000E797F" w:rsidRDefault="009954C3" w:rsidP="00EA3803">
      <w:pPr>
        <w:spacing w:after="0" w:line="276" w:lineRule="auto"/>
        <w:jc w:val="both"/>
        <w:rPr>
          <w:rStyle w:val="-"/>
          <w:rFonts w:ascii="Calibri" w:eastAsiaTheme="majorEastAsia" w:hAnsi="Calibri" w:cs="Calibri"/>
          <w:bCs/>
          <w:i/>
          <w:iCs/>
          <w:sz w:val="24"/>
          <w:szCs w:val="24"/>
        </w:rPr>
      </w:pPr>
      <w:hyperlink r:id="rId18" w:history="1">
        <w:r w:rsidR="000E797F" w:rsidRPr="00785729">
          <w:rPr>
            <w:rStyle w:val="-"/>
            <w:rFonts w:ascii="Calibri" w:eastAsiaTheme="majorEastAsia" w:hAnsi="Calibri" w:cs="Calibri"/>
            <w:bCs/>
            <w:i/>
            <w:iCs/>
            <w:sz w:val="24"/>
            <w:szCs w:val="24"/>
          </w:rPr>
          <w:t>https://photodentro.edu.gr/v/item/ds/8521/2979</w:t>
        </w:r>
      </w:hyperlink>
    </w:p>
    <w:p w14:paraId="51795ADF" w14:textId="63050DDE" w:rsidR="000E797F" w:rsidRDefault="000E797F" w:rsidP="00EA3803">
      <w:pPr>
        <w:spacing w:after="0" w:line="276" w:lineRule="auto"/>
        <w:jc w:val="both"/>
        <w:rPr>
          <w:rStyle w:val="-"/>
          <w:rFonts w:ascii="Calibri" w:eastAsiaTheme="majorEastAsia" w:hAnsi="Calibri" w:cs="Calibri"/>
          <w:bCs/>
          <w:i/>
          <w:iCs/>
          <w:sz w:val="24"/>
          <w:szCs w:val="24"/>
        </w:rPr>
      </w:pPr>
      <w:r w:rsidRPr="000E797F">
        <w:rPr>
          <w:rStyle w:val="-"/>
          <w:rFonts w:ascii="Calibri" w:eastAsiaTheme="majorEastAsia" w:hAnsi="Calibri" w:cs="Calibri"/>
          <w:bCs/>
          <w:i/>
          <w:iCs/>
          <w:sz w:val="24"/>
          <w:szCs w:val="24"/>
        </w:rPr>
        <w:t>https://photodentro.edu.gr/v/item/ds/8521/2785</w:t>
      </w:r>
    </w:p>
    <w:p w14:paraId="055511B2" w14:textId="77777777" w:rsidR="000E797F" w:rsidRDefault="000E797F" w:rsidP="00EA3803">
      <w:pPr>
        <w:spacing w:after="0" w:line="276" w:lineRule="auto"/>
        <w:jc w:val="both"/>
        <w:rPr>
          <w:rStyle w:val="-"/>
          <w:rFonts w:ascii="Calibri" w:eastAsiaTheme="majorEastAsia" w:hAnsi="Calibri" w:cs="Calibri"/>
          <w:bCs/>
          <w:i/>
          <w:iCs/>
          <w:sz w:val="24"/>
          <w:szCs w:val="24"/>
        </w:rPr>
      </w:pPr>
    </w:p>
    <w:p w14:paraId="011C5472" w14:textId="4FA45DDE" w:rsidR="00D30128" w:rsidRPr="00933CC8" w:rsidRDefault="00E17D0B" w:rsidP="00E17D0B">
      <w:pPr>
        <w:widowControl/>
        <w:spacing w:after="0"/>
        <w:jc w:val="left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br w:type="page"/>
      </w:r>
    </w:p>
    <w:p w14:paraId="6759E7B1" w14:textId="01F6025E" w:rsidR="005C0DB5" w:rsidRPr="00796EDC" w:rsidRDefault="00D12B29" w:rsidP="00EA3803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796EDC">
        <w:rPr>
          <w:rFonts w:ascii="Calibri" w:hAnsi="Calibri" w:cs="Calibri"/>
          <w:b/>
          <w:bCs/>
          <w:color w:val="auto"/>
          <w:sz w:val="24"/>
          <w:szCs w:val="24"/>
        </w:rPr>
        <w:t>10</w:t>
      </w:r>
      <w:r w:rsidR="005C0DB5" w:rsidRPr="00796EDC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DF3FA3" w:rsidRPr="00796EDC">
        <w:rPr>
          <w:rFonts w:ascii="Calibri" w:hAnsi="Calibri" w:cs="Calibri"/>
          <w:b/>
          <w:bCs/>
          <w:color w:val="auto"/>
          <w:sz w:val="24"/>
          <w:szCs w:val="24"/>
        </w:rPr>
        <w:t>ΠΑΡΑΡΤΗΜΑ</w:t>
      </w:r>
      <w:r w:rsidR="00E17D0B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</w:t>
      </w:r>
      <w:r w:rsidR="00E17D0B" w:rsidRPr="00E17D0B">
        <w:rPr>
          <w:rFonts w:ascii="Calibri" w:hAnsi="Calibri" w:cs="Calibri"/>
          <w:b/>
          <w:bCs/>
          <w:iCs/>
          <w:color w:val="auto"/>
          <w:sz w:val="24"/>
          <w:szCs w:val="24"/>
        </w:rPr>
        <w:t>- ΑΞΙΟΛΟΓΗΣΗ</w:t>
      </w:r>
    </w:p>
    <w:p w14:paraId="56731EE8" w14:textId="77777777" w:rsidR="00446192" w:rsidRPr="00636181" w:rsidRDefault="00446192" w:rsidP="00446192">
      <w:pPr>
        <w:spacing w:before="40" w:after="40" w:line="276" w:lineRule="auto"/>
        <w:jc w:val="both"/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Φύλλο</w:t>
      </w:r>
      <w:r w:rsidRPr="00DD4625">
        <w:rPr>
          <w:rFonts w:ascii="Calibri" w:hAnsi="Calibri" w:cs="Calibri"/>
          <w:b/>
          <w:sz w:val="24"/>
          <w:szCs w:val="24"/>
        </w:rPr>
        <w:t xml:space="preserve"> εργασίας</w:t>
      </w:r>
      <w:r w:rsidRPr="00DD462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(προτείνεται ν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α δοθούν σε μαθητές και μαθήτριες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στο τέλος της διδακτικής ώρας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)</w:t>
      </w:r>
    </w:p>
    <w:p w14:paraId="35A48699" w14:textId="15691F2F" w:rsidR="006C2BA7" w:rsidRDefault="006C2BA7" w:rsidP="00EA3803">
      <w:pPr>
        <w:spacing w:after="0" w:line="276" w:lineRule="auto"/>
      </w:pPr>
      <w:r>
        <w:t xml:space="preserve">                                                </w:t>
      </w:r>
    </w:p>
    <w:p w14:paraId="5C356EFD" w14:textId="4E3285FB" w:rsidR="00D937A8" w:rsidRDefault="006C2BA7" w:rsidP="00446192">
      <w:pPr>
        <w:spacing w:after="0" w:line="276" w:lineRule="auto"/>
        <w:rPr>
          <w:color w:val="FF0000"/>
          <w:sz w:val="32"/>
          <w:szCs w:val="32"/>
        </w:rPr>
      </w:pPr>
      <w:r>
        <w:t xml:space="preserve">     </w:t>
      </w:r>
      <w:r w:rsidRPr="00D42F5D">
        <w:rPr>
          <w:color w:val="FF0000"/>
          <w:sz w:val="32"/>
          <w:szCs w:val="32"/>
        </w:rPr>
        <w:t xml:space="preserve">ΦΥΛΛΟ ΕΡΓΑΣΙΑΣ  </w:t>
      </w:r>
    </w:p>
    <w:p w14:paraId="238231A4" w14:textId="77777777" w:rsidR="00C71670" w:rsidRDefault="00C71670" w:rsidP="00EA3803">
      <w:pPr>
        <w:spacing w:after="0" w:line="276" w:lineRule="auto"/>
        <w:rPr>
          <w:color w:val="FF0000"/>
          <w:sz w:val="32"/>
          <w:szCs w:val="32"/>
        </w:rPr>
      </w:pPr>
    </w:p>
    <w:p w14:paraId="0481C46F" w14:textId="54DCCA42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6EC906" wp14:editId="3BA2E4B9">
            <wp:simplePos x="0" y="0"/>
            <wp:positionH relativeFrom="leftMargin">
              <wp:align>right</wp:align>
            </wp:positionH>
            <wp:positionV relativeFrom="paragraph">
              <wp:posOffset>382905</wp:posOffset>
            </wp:positionV>
            <wp:extent cx="652145" cy="628650"/>
            <wp:effectExtent l="0" t="0" r="0" b="0"/>
            <wp:wrapTight wrapText="bothSides">
              <wp:wrapPolygon edited="0">
                <wp:start x="0" y="0"/>
                <wp:lineTo x="0" y="20945"/>
                <wp:lineTo x="20822" y="20945"/>
                <wp:lineTo x="20822" y="0"/>
                <wp:lineTo x="0" y="0"/>
              </wp:wrapPolygon>
            </wp:wrapTight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192">
        <w:rPr>
          <w:color w:val="000000" w:themeColor="text1"/>
          <w:sz w:val="32"/>
          <w:szCs w:val="32"/>
        </w:rPr>
        <w:t xml:space="preserve">Να σημειώσεις </w:t>
      </w:r>
      <w:r w:rsidR="00446192" w:rsidRPr="00446192">
        <w:rPr>
          <w:b/>
          <w:color w:val="000000" w:themeColor="text1"/>
          <w:sz w:val="32"/>
          <w:szCs w:val="32"/>
        </w:rPr>
        <w:t>(Σ)</w:t>
      </w:r>
      <w:r w:rsidR="00446192">
        <w:rPr>
          <w:color w:val="000000" w:themeColor="text1"/>
          <w:sz w:val="32"/>
          <w:szCs w:val="32"/>
        </w:rPr>
        <w:t xml:space="preserve"> για κάθε</w:t>
      </w:r>
      <w:r w:rsidRPr="0086427D">
        <w:rPr>
          <w:color w:val="000000" w:themeColor="text1"/>
          <w:sz w:val="32"/>
          <w:szCs w:val="32"/>
        </w:rPr>
        <w:t xml:space="preserve"> </w:t>
      </w:r>
      <w:r w:rsidRPr="0086427D">
        <w:rPr>
          <w:b/>
          <w:color w:val="000000" w:themeColor="text1"/>
          <w:sz w:val="32"/>
          <w:szCs w:val="32"/>
        </w:rPr>
        <w:t>Σωστό</w:t>
      </w:r>
      <w:r w:rsidRPr="0086427D">
        <w:rPr>
          <w:color w:val="000000" w:themeColor="text1"/>
          <w:sz w:val="32"/>
          <w:szCs w:val="32"/>
        </w:rPr>
        <w:t xml:space="preserve"> ή </w:t>
      </w:r>
      <w:r w:rsidR="00446192">
        <w:rPr>
          <w:b/>
          <w:color w:val="000000" w:themeColor="text1"/>
          <w:sz w:val="32"/>
          <w:szCs w:val="32"/>
        </w:rPr>
        <w:t>(Λ)</w:t>
      </w:r>
      <w:r w:rsidR="007076A7" w:rsidRPr="007076A7">
        <w:rPr>
          <w:color w:val="000000" w:themeColor="text1"/>
          <w:sz w:val="32"/>
          <w:szCs w:val="32"/>
        </w:rPr>
        <w:t xml:space="preserve"> για</w:t>
      </w:r>
      <w:r w:rsidR="00446192">
        <w:rPr>
          <w:b/>
          <w:color w:val="000000" w:themeColor="text1"/>
          <w:sz w:val="32"/>
          <w:szCs w:val="32"/>
        </w:rPr>
        <w:t xml:space="preserve"> </w:t>
      </w:r>
      <w:r w:rsidRPr="0086427D">
        <w:rPr>
          <w:b/>
          <w:color w:val="000000" w:themeColor="text1"/>
          <w:sz w:val="32"/>
          <w:szCs w:val="32"/>
        </w:rPr>
        <w:t>Λάθος</w:t>
      </w:r>
      <w:r w:rsidR="00446192">
        <w:rPr>
          <w:color w:val="000000" w:themeColor="text1"/>
          <w:sz w:val="32"/>
          <w:szCs w:val="32"/>
        </w:rPr>
        <w:t xml:space="preserve"> στις παρακάτω προτάσεις.</w:t>
      </w:r>
    </w:p>
    <w:p w14:paraId="01597F17" w14:textId="531319A1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616D41A3" w14:textId="53106CBF" w:rsidR="006C2BA7" w:rsidRPr="00F94FC0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AB30F9" wp14:editId="4FA20CC2">
                <wp:simplePos x="0" y="0"/>
                <wp:positionH relativeFrom="column">
                  <wp:posOffset>4381500</wp:posOffset>
                </wp:positionH>
                <wp:positionV relativeFrom="paragraph">
                  <wp:posOffset>6350</wp:posOffset>
                </wp:positionV>
                <wp:extent cx="1114425" cy="458470"/>
                <wp:effectExtent l="19050" t="1905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9F4E" w14:textId="77777777" w:rsidR="006C2BA7" w:rsidRDefault="006C2B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3AB3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pt;margin-top:.5pt;width:87.75pt;height:36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" strokecolor="#92d050" strokeweight="3pt">
                <v:textbox>
                  <w:txbxContent>
                    <w:p w14:paraId="06CA9F4E" w14:textId="77777777" w:rsidR="006C2BA7" w:rsidRDefault="006C2BA7"/>
                  </w:txbxContent>
                </v:textbox>
                <w10:wrap type="square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 xml:space="preserve">Η </w:t>
      </w:r>
      <w:r w:rsidR="00447FE7">
        <w:rPr>
          <w:color w:val="000000" w:themeColor="text1"/>
          <w:sz w:val="32"/>
          <w:szCs w:val="32"/>
        </w:rPr>
        <w:t>Γ</w:t>
      </w:r>
      <w:r w:rsidRPr="00F94FC0">
        <w:rPr>
          <w:color w:val="000000" w:themeColor="text1"/>
          <w:sz w:val="32"/>
          <w:szCs w:val="32"/>
        </w:rPr>
        <w:t>η περιφέρεται γύρω από τον άξονά της.</w:t>
      </w:r>
    </w:p>
    <w:p w14:paraId="377BF178" w14:textId="3D1ED572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28EB5313" w14:textId="3BF7B837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66DEC881" w14:textId="3828AC16" w:rsidR="006C2BA7" w:rsidRPr="00F94FC0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82E5FD" wp14:editId="7FE20113">
                <wp:simplePos x="0" y="0"/>
                <wp:positionH relativeFrom="column">
                  <wp:posOffset>4305300</wp:posOffset>
                </wp:positionH>
                <wp:positionV relativeFrom="paragraph">
                  <wp:posOffset>74295</wp:posOffset>
                </wp:positionV>
                <wp:extent cx="1114425" cy="458470"/>
                <wp:effectExtent l="19050" t="19050" r="28575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4E51A" w14:textId="77777777" w:rsidR="006C2BA7" w:rsidRDefault="006C2BA7" w:rsidP="00FD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82E5FD" id="_x0000_s1027" type="#_x0000_t202" style="position:absolute;left:0;text-align:left;margin-left:339pt;margin-top:5.85pt;width:87.75pt;height:36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" strokecolor="#92d050" strokeweight="3pt">
                <v:textbox>
                  <w:txbxContent>
                    <w:p w14:paraId="1CF4E51A" w14:textId="77777777" w:rsidR="006C2BA7" w:rsidRDefault="006C2BA7" w:rsidP="00FD27D4"/>
                  </w:txbxContent>
                </v:textbox>
                <w10:wrap type="square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 xml:space="preserve">Η περιφορά της </w:t>
      </w:r>
      <w:r w:rsidR="00447FE7">
        <w:rPr>
          <w:color w:val="000000" w:themeColor="text1"/>
          <w:sz w:val="32"/>
          <w:szCs w:val="32"/>
        </w:rPr>
        <w:t>Γ</w:t>
      </w:r>
      <w:r w:rsidRPr="00F94FC0">
        <w:rPr>
          <w:color w:val="000000" w:themeColor="text1"/>
          <w:sz w:val="32"/>
          <w:szCs w:val="32"/>
        </w:rPr>
        <w:t>ης διαρκεί 365 ημέρες και 6 ώρες.</w:t>
      </w:r>
      <w:r w:rsidRPr="00FD27D4">
        <w:rPr>
          <w:noProof/>
          <w:color w:val="000000" w:themeColor="text1"/>
          <w:sz w:val="32"/>
          <w:szCs w:val="32"/>
        </w:rPr>
        <w:t xml:space="preserve"> </w:t>
      </w:r>
    </w:p>
    <w:p w14:paraId="0BBEFD72" w14:textId="69541A1A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390DA634" w14:textId="2F70FBFD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5BADDDAC" w14:textId="54DDBD27" w:rsidR="006C2BA7" w:rsidRPr="00F94FC0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E4C11D" wp14:editId="710390FC">
                <wp:simplePos x="0" y="0"/>
                <wp:positionH relativeFrom="column">
                  <wp:posOffset>4314825</wp:posOffset>
                </wp:positionH>
                <wp:positionV relativeFrom="paragraph">
                  <wp:posOffset>16510</wp:posOffset>
                </wp:positionV>
                <wp:extent cx="1114425" cy="458470"/>
                <wp:effectExtent l="19050" t="19050" r="28575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7D51C" w14:textId="77777777" w:rsidR="006C2BA7" w:rsidRDefault="006C2BA7" w:rsidP="00FD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E4C11D" id="_x0000_s1028" type="#_x0000_t202" style="position:absolute;left:0;text-align:left;margin-left:339.75pt;margin-top:1.3pt;width:87.75pt;height:3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" strokecolor="#92d050" strokeweight="3pt">
                <v:textbox>
                  <w:txbxContent>
                    <w:p w14:paraId="4DD7D51C" w14:textId="77777777" w:rsidR="006C2BA7" w:rsidRDefault="006C2BA7" w:rsidP="00FD27D4"/>
                  </w:txbxContent>
                </v:textbox>
                <w10:wrap type="square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 xml:space="preserve">Η </w:t>
      </w:r>
      <w:r w:rsidR="00447FE7">
        <w:rPr>
          <w:color w:val="000000" w:themeColor="text1"/>
          <w:sz w:val="32"/>
          <w:szCs w:val="32"/>
        </w:rPr>
        <w:t>Γ</w:t>
      </w:r>
      <w:r w:rsidRPr="00F94FC0">
        <w:rPr>
          <w:color w:val="000000" w:themeColor="text1"/>
          <w:sz w:val="32"/>
          <w:szCs w:val="32"/>
        </w:rPr>
        <w:t>η έχει σχήμα τέλειας σφαίρας</w:t>
      </w:r>
      <w:r w:rsidR="003955CD">
        <w:rPr>
          <w:color w:val="000000" w:themeColor="text1"/>
          <w:sz w:val="32"/>
          <w:szCs w:val="32"/>
        </w:rPr>
        <w:t>.</w:t>
      </w:r>
    </w:p>
    <w:p w14:paraId="381E05F2" w14:textId="184EA727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72D6F56B" w14:textId="51A51482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3B920847" w14:textId="59AE528A" w:rsidR="006C2BA7" w:rsidRPr="00F94FC0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3B516E" wp14:editId="330EA096">
                <wp:simplePos x="0" y="0"/>
                <wp:positionH relativeFrom="column">
                  <wp:posOffset>4324350</wp:posOffset>
                </wp:positionH>
                <wp:positionV relativeFrom="paragraph">
                  <wp:posOffset>83185</wp:posOffset>
                </wp:positionV>
                <wp:extent cx="1114425" cy="458470"/>
                <wp:effectExtent l="19050" t="19050" r="28575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5E47" w14:textId="77777777" w:rsidR="006C2BA7" w:rsidRDefault="006C2BA7" w:rsidP="00FD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3B516E" id="_x0000_s1029" type="#_x0000_t202" style="position:absolute;left:0;text-align:left;margin-left:340.5pt;margin-top:6.55pt;width:87.75pt;height:36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" strokecolor="#92d050" strokeweight="3pt">
                <v:textbox>
                  <w:txbxContent>
                    <w:p w14:paraId="59B25E47" w14:textId="77777777" w:rsidR="006C2BA7" w:rsidRDefault="006C2BA7" w:rsidP="00FD27D4"/>
                  </w:txbxContent>
                </v:textbox>
                <w10:wrap type="square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>Το δίσεκτο έτος είναι κάθε τέσσερα χρόνια</w:t>
      </w:r>
      <w:r w:rsidR="003955CD">
        <w:rPr>
          <w:color w:val="000000" w:themeColor="text1"/>
          <w:sz w:val="32"/>
          <w:szCs w:val="32"/>
        </w:rPr>
        <w:t>.</w:t>
      </w:r>
    </w:p>
    <w:p w14:paraId="6C544FC0" w14:textId="77777777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79846F49" w14:textId="2560F9C7" w:rsidR="006C2BA7" w:rsidRDefault="006C2BA7" w:rsidP="00EA3803">
      <w:pPr>
        <w:spacing w:after="0" w:line="276" w:lineRule="auto"/>
        <w:rPr>
          <w:color w:val="000000" w:themeColor="text1"/>
          <w:sz w:val="32"/>
          <w:szCs w:val="32"/>
        </w:rPr>
      </w:pPr>
    </w:p>
    <w:p w14:paraId="68AE2B25" w14:textId="0FA15C04" w:rsidR="006C2BA7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520774" wp14:editId="55396D9D">
                <wp:simplePos x="0" y="0"/>
                <wp:positionH relativeFrom="column">
                  <wp:posOffset>4333875</wp:posOffset>
                </wp:positionH>
                <wp:positionV relativeFrom="paragraph">
                  <wp:posOffset>26670</wp:posOffset>
                </wp:positionV>
                <wp:extent cx="1114425" cy="458470"/>
                <wp:effectExtent l="19050" t="19050" r="28575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A3397" w14:textId="77777777" w:rsidR="006C2BA7" w:rsidRDefault="006C2BA7" w:rsidP="00FD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520774" id="_x0000_s1030" type="#_x0000_t202" style="position:absolute;left:0;text-align:left;margin-left:341.25pt;margin-top:2.1pt;width:87.75pt;height:36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" strokecolor="#92d050" strokeweight="3pt">
                <v:textbox>
                  <w:txbxContent>
                    <w:p w14:paraId="301A3397" w14:textId="77777777" w:rsidR="006C2BA7" w:rsidRDefault="006C2BA7" w:rsidP="00FD27D4"/>
                  </w:txbxContent>
                </v:textbox>
                <w10:wrap type="square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 xml:space="preserve">Το σχήμα της </w:t>
      </w:r>
      <w:r w:rsidR="00447FE7">
        <w:rPr>
          <w:color w:val="000000" w:themeColor="text1"/>
          <w:sz w:val="32"/>
          <w:szCs w:val="32"/>
        </w:rPr>
        <w:t>Γ</w:t>
      </w:r>
      <w:r w:rsidRPr="00F94FC0">
        <w:rPr>
          <w:color w:val="000000" w:themeColor="text1"/>
          <w:sz w:val="32"/>
          <w:szCs w:val="32"/>
        </w:rPr>
        <w:t>ης λέγεται γεωειδές</w:t>
      </w:r>
      <w:r w:rsidR="003955CD">
        <w:rPr>
          <w:color w:val="000000" w:themeColor="text1"/>
          <w:sz w:val="32"/>
          <w:szCs w:val="32"/>
        </w:rPr>
        <w:t>.</w:t>
      </w:r>
    </w:p>
    <w:p w14:paraId="7CBA0C5F" w14:textId="77777777" w:rsidR="006C2BA7" w:rsidRPr="00F94FC0" w:rsidRDefault="006C2BA7" w:rsidP="00EA3803">
      <w:pPr>
        <w:pStyle w:val="a6"/>
        <w:spacing w:after="0" w:line="276" w:lineRule="auto"/>
        <w:rPr>
          <w:color w:val="000000" w:themeColor="text1"/>
          <w:sz w:val="32"/>
          <w:szCs w:val="32"/>
        </w:rPr>
      </w:pPr>
    </w:p>
    <w:p w14:paraId="087981DD" w14:textId="6710B72E" w:rsidR="006C2BA7" w:rsidRDefault="006C2BA7" w:rsidP="00EA3803">
      <w:pPr>
        <w:pStyle w:val="a6"/>
        <w:spacing w:after="0" w:line="276" w:lineRule="auto"/>
        <w:rPr>
          <w:color w:val="000000" w:themeColor="text1"/>
          <w:sz w:val="32"/>
          <w:szCs w:val="32"/>
        </w:rPr>
      </w:pPr>
    </w:p>
    <w:p w14:paraId="3877BDBF" w14:textId="15976DD6" w:rsidR="006C2BA7" w:rsidRPr="00F94FC0" w:rsidRDefault="006C2BA7" w:rsidP="00EA3803">
      <w:pPr>
        <w:pStyle w:val="a6"/>
        <w:spacing w:after="0" w:line="276" w:lineRule="auto"/>
        <w:rPr>
          <w:color w:val="000000" w:themeColor="text1"/>
          <w:sz w:val="32"/>
          <w:szCs w:val="32"/>
        </w:rPr>
      </w:pPr>
    </w:p>
    <w:p w14:paraId="64B726A5" w14:textId="0606F586" w:rsidR="006C2BA7" w:rsidRPr="00FD27D4" w:rsidRDefault="006C2BA7" w:rsidP="00EA3803">
      <w:pPr>
        <w:pStyle w:val="a6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rPr>
          <w:color w:val="000000" w:themeColor="text1"/>
          <w:sz w:val="32"/>
          <w:szCs w:val="32"/>
        </w:rPr>
      </w:pPr>
      <w:r w:rsidRPr="00F94FC0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C9E29A" wp14:editId="4A831230">
                <wp:simplePos x="0" y="0"/>
                <wp:positionH relativeFrom="margin">
                  <wp:posOffset>4331335</wp:posOffset>
                </wp:positionH>
                <wp:positionV relativeFrom="paragraph">
                  <wp:posOffset>16510</wp:posOffset>
                </wp:positionV>
                <wp:extent cx="1114425" cy="458470"/>
                <wp:effectExtent l="19050" t="19050" r="28575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A98F" w14:textId="77777777" w:rsidR="006C2BA7" w:rsidRDefault="006C2BA7" w:rsidP="00FD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C9E29A" id="_x0000_s1031" type="#_x0000_t202" style="position:absolute;left:0;text-align:left;margin-left:341.05pt;margin-top:1.3pt;width:87.75pt;height:3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" strokecolor="#92d050" strokeweight="3pt">
                <v:textbox>
                  <w:txbxContent>
                    <w:p w14:paraId="6323A98F" w14:textId="77777777" w:rsidR="006C2BA7" w:rsidRDefault="006C2BA7" w:rsidP="00FD27D4"/>
                  </w:txbxContent>
                </v:textbox>
                <w10:wrap type="square" anchorx="margin"/>
              </v:shape>
            </w:pict>
          </mc:Fallback>
        </mc:AlternateContent>
      </w:r>
      <w:r w:rsidRPr="00F94FC0">
        <w:rPr>
          <w:color w:val="000000" w:themeColor="text1"/>
          <w:sz w:val="32"/>
          <w:szCs w:val="32"/>
        </w:rPr>
        <w:t>Ελλειπτική τροχιά είναι η νοητή καμπύλη γραμμή</w:t>
      </w:r>
      <w:r w:rsidR="00447FE7">
        <w:rPr>
          <w:color w:val="000000" w:themeColor="text1"/>
          <w:sz w:val="32"/>
          <w:szCs w:val="32"/>
        </w:rPr>
        <w:t xml:space="preserve"> που διαγράφει η Γη</w:t>
      </w:r>
      <w:r w:rsidRPr="00F94FC0">
        <w:rPr>
          <w:color w:val="000000" w:themeColor="text1"/>
          <w:sz w:val="32"/>
          <w:szCs w:val="32"/>
        </w:rPr>
        <w:t xml:space="preserve">, </w:t>
      </w:r>
      <w:r w:rsidRPr="00FD27D4">
        <w:rPr>
          <w:color w:val="000000" w:themeColor="text1"/>
          <w:sz w:val="32"/>
          <w:szCs w:val="32"/>
        </w:rPr>
        <w:t xml:space="preserve">καθώς κινείται γύρω από τον </w:t>
      </w:r>
      <w:r w:rsidR="00447FE7">
        <w:rPr>
          <w:color w:val="000000" w:themeColor="text1"/>
          <w:sz w:val="32"/>
          <w:szCs w:val="32"/>
        </w:rPr>
        <w:t>Ή</w:t>
      </w:r>
      <w:r w:rsidRPr="00FD27D4">
        <w:rPr>
          <w:color w:val="000000" w:themeColor="text1"/>
          <w:sz w:val="32"/>
          <w:szCs w:val="32"/>
        </w:rPr>
        <w:t>λιο.</w:t>
      </w:r>
    </w:p>
    <w:p w14:paraId="3363A5F7" w14:textId="5405B752" w:rsidR="006C2BA7" w:rsidRDefault="00446192" w:rsidP="00446192">
      <w:pPr>
        <w:spacing w:after="0" w:line="276" w:lineRule="auto"/>
        <w:jc w:val="both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8ABB78A" wp14:editId="52E99C29">
            <wp:simplePos x="0" y="0"/>
            <wp:positionH relativeFrom="leftMargin">
              <wp:posOffset>6596380</wp:posOffset>
            </wp:positionH>
            <wp:positionV relativeFrom="paragraph">
              <wp:posOffset>-119380</wp:posOffset>
            </wp:positionV>
            <wp:extent cx="652145" cy="628650"/>
            <wp:effectExtent l="0" t="0" r="0" b="0"/>
            <wp:wrapTight wrapText="bothSides">
              <wp:wrapPolygon edited="0">
                <wp:start x="0" y="0"/>
                <wp:lineTo x="0" y="20945"/>
                <wp:lineTo x="20822" y="20945"/>
                <wp:lineTo x="20822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BA7" w:rsidSect="002F66E6">
      <w:headerReference w:type="default" r:id="rId21"/>
      <w:footerReference w:type="default" r:id="rId22"/>
      <w:footerReference w:type="first" r:id="rId23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FBA56" w14:textId="77777777" w:rsidR="003556C7" w:rsidRDefault="003556C7">
      <w:pPr>
        <w:spacing w:after="0"/>
      </w:pPr>
      <w:r>
        <w:separator/>
      </w:r>
    </w:p>
  </w:endnote>
  <w:endnote w:type="continuationSeparator" w:id="0">
    <w:p w14:paraId="45DAA3EC" w14:textId="77777777" w:rsidR="003556C7" w:rsidRDefault="003556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219542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8D63EB3" w14:textId="27BC3ADE" w:rsidR="00E43DB4" w:rsidRPr="00E43DB4" w:rsidRDefault="00E43DB4">
        <w:pPr>
          <w:pStyle w:val="a8"/>
          <w:jc w:val="right"/>
          <w:rPr>
            <w:sz w:val="18"/>
            <w:szCs w:val="18"/>
          </w:rPr>
        </w:pPr>
        <w:r w:rsidRPr="00E43DB4">
          <w:rPr>
            <w:sz w:val="18"/>
            <w:szCs w:val="18"/>
          </w:rPr>
          <w:fldChar w:fldCharType="begin"/>
        </w:r>
        <w:r w:rsidRPr="00E43DB4">
          <w:rPr>
            <w:sz w:val="18"/>
            <w:szCs w:val="18"/>
          </w:rPr>
          <w:instrText>PAGE   \* MERGEFORMAT</w:instrText>
        </w:r>
        <w:r w:rsidRPr="00E43DB4">
          <w:rPr>
            <w:sz w:val="18"/>
            <w:szCs w:val="18"/>
          </w:rPr>
          <w:fldChar w:fldCharType="separate"/>
        </w:r>
        <w:r w:rsidR="009954C3">
          <w:rPr>
            <w:noProof/>
            <w:sz w:val="18"/>
            <w:szCs w:val="18"/>
          </w:rPr>
          <w:t>7</w:t>
        </w:r>
        <w:r w:rsidRPr="00E43DB4">
          <w:rPr>
            <w:sz w:val="18"/>
            <w:szCs w:val="18"/>
          </w:rPr>
          <w:fldChar w:fldCharType="end"/>
        </w:r>
      </w:p>
    </w:sdtContent>
  </w:sdt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272409"/>
      <w:docPartObj>
        <w:docPartGallery w:val="Page Numbers (Bottom of Page)"/>
        <w:docPartUnique/>
      </w:docPartObj>
    </w:sdtPr>
    <w:sdtEndPr/>
    <w:sdtContent>
      <w:p w14:paraId="63D6B06B" w14:textId="3F36E3F9" w:rsidR="00B042AC" w:rsidRDefault="00B042AC">
        <w:pPr>
          <w:pStyle w:val="a8"/>
          <w:jc w:val="right"/>
        </w:pPr>
        <w:r w:rsidRPr="00B042AC">
          <w:rPr>
            <w:sz w:val="18"/>
            <w:szCs w:val="18"/>
          </w:rPr>
          <w:fldChar w:fldCharType="begin"/>
        </w:r>
        <w:r w:rsidRPr="00B042AC">
          <w:rPr>
            <w:sz w:val="18"/>
            <w:szCs w:val="18"/>
          </w:rPr>
          <w:instrText>PAGE   \* MERGEFORMAT</w:instrText>
        </w:r>
        <w:r w:rsidRPr="00B042AC">
          <w:rPr>
            <w:sz w:val="18"/>
            <w:szCs w:val="18"/>
          </w:rPr>
          <w:fldChar w:fldCharType="separate"/>
        </w:r>
        <w:r w:rsidR="009954C3">
          <w:rPr>
            <w:noProof/>
            <w:sz w:val="18"/>
            <w:szCs w:val="18"/>
          </w:rPr>
          <w:t>1</w:t>
        </w:r>
        <w:r w:rsidRPr="00B042AC">
          <w:rPr>
            <w:sz w:val="18"/>
            <w:szCs w:val="18"/>
          </w:rPr>
          <w:fldChar w:fldCharType="end"/>
        </w:r>
      </w:p>
    </w:sdtContent>
  </w:sdt>
  <w:p w14:paraId="59998554" w14:textId="77777777" w:rsidR="00B042AC" w:rsidRDefault="00B042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5E2A4" w14:textId="77777777" w:rsidR="003556C7" w:rsidRDefault="003556C7">
      <w:pPr>
        <w:spacing w:after="0"/>
      </w:pPr>
      <w:r>
        <w:separator/>
      </w:r>
    </w:p>
  </w:footnote>
  <w:footnote w:type="continuationSeparator" w:id="0">
    <w:p w14:paraId="7C25FA4A" w14:textId="77777777" w:rsidR="003556C7" w:rsidRDefault="003556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546333"/>
    <w:multiLevelType w:val="hybridMultilevel"/>
    <w:tmpl w:val="BF40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E37DF6"/>
    <w:multiLevelType w:val="hybridMultilevel"/>
    <w:tmpl w:val="100AC4EA"/>
    <w:numStyleLink w:val="a"/>
  </w:abstractNum>
  <w:abstractNum w:abstractNumId="5" w15:restartNumberingAfterBreak="0">
    <w:nsid w:val="0BF91272"/>
    <w:multiLevelType w:val="hybridMultilevel"/>
    <w:tmpl w:val="32AEA1A6"/>
    <w:lvl w:ilvl="0" w:tplc="836AFA5C">
      <w:start w:val="1"/>
      <w:numFmt w:val="lowerRoman"/>
      <w:lvlText w:val="%1."/>
      <w:lvlJc w:val="left"/>
      <w:pPr>
        <w:ind w:left="1200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0C122DEA"/>
    <w:multiLevelType w:val="hybridMultilevel"/>
    <w:tmpl w:val="3C089028"/>
    <w:lvl w:ilvl="0" w:tplc="04090001">
      <w:start w:val="1"/>
      <w:numFmt w:val="bullet"/>
      <w:lvlText w:val=""/>
      <w:lvlJc w:val="left"/>
      <w:pPr>
        <w:ind w:left="1215" w:hanging="49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0AF4278"/>
    <w:multiLevelType w:val="hybridMultilevel"/>
    <w:tmpl w:val="85082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82145"/>
    <w:multiLevelType w:val="hybridMultilevel"/>
    <w:tmpl w:val="12F6ED44"/>
    <w:lvl w:ilvl="0" w:tplc="DE2A91F2">
      <w:numFmt w:val="bullet"/>
      <w:lvlText w:val="·"/>
      <w:lvlJc w:val="left"/>
      <w:pPr>
        <w:ind w:left="1215" w:hanging="495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AA84D43"/>
    <w:multiLevelType w:val="hybridMultilevel"/>
    <w:tmpl w:val="0AD6172A"/>
    <w:numStyleLink w:val="1"/>
  </w:abstractNum>
  <w:abstractNum w:abstractNumId="13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4AE338D"/>
    <w:multiLevelType w:val="hybridMultilevel"/>
    <w:tmpl w:val="D3C6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21B78"/>
    <w:multiLevelType w:val="hybridMultilevel"/>
    <w:tmpl w:val="64FA22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E5B9F"/>
    <w:multiLevelType w:val="hybridMultilevel"/>
    <w:tmpl w:val="34447DD2"/>
    <w:lvl w:ilvl="0" w:tplc="C1EADD6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06194"/>
    <w:multiLevelType w:val="hybridMultilevel"/>
    <w:tmpl w:val="CD8A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0310A1"/>
    <w:multiLevelType w:val="hybridMultilevel"/>
    <w:tmpl w:val="B59CD9B8"/>
    <w:lvl w:ilvl="0" w:tplc="C1EADD6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6B7247F9"/>
    <w:multiLevelType w:val="hybridMultilevel"/>
    <w:tmpl w:val="6E8A0A2A"/>
    <w:lvl w:ilvl="0" w:tplc="DE2A91F2">
      <w:numFmt w:val="bullet"/>
      <w:lvlText w:val="·"/>
      <w:lvlJc w:val="left"/>
      <w:pPr>
        <w:ind w:left="855" w:hanging="495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2575"/>
    <w:multiLevelType w:val="hybridMultilevel"/>
    <w:tmpl w:val="589CC5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4"/>
    <w:lvlOverride w:ilvl="0">
      <w:lvl w:ilvl="0" w:tplc="A5B833A6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5"/>
  </w:num>
  <w:num w:numId="4">
    <w:abstractNumId w:val="12"/>
  </w:num>
  <w:num w:numId="5">
    <w:abstractNumId w:val="13"/>
  </w:num>
  <w:num w:numId="6">
    <w:abstractNumId w:val="1"/>
  </w:num>
  <w:num w:numId="7">
    <w:abstractNumId w:val="0"/>
  </w:num>
  <w:num w:numId="8">
    <w:abstractNumId w:val="26"/>
  </w:num>
  <w:num w:numId="9">
    <w:abstractNumId w:val="14"/>
  </w:num>
  <w:num w:numId="10">
    <w:abstractNumId w:val="10"/>
  </w:num>
  <w:num w:numId="11">
    <w:abstractNumId w:val="37"/>
  </w:num>
  <w:num w:numId="12">
    <w:abstractNumId w:val="11"/>
  </w:num>
  <w:num w:numId="13">
    <w:abstractNumId w:val="3"/>
  </w:num>
  <w:num w:numId="14">
    <w:abstractNumId w:val="27"/>
  </w:num>
  <w:num w:numId="15">
    <w:abstractNumId w:val="4"/>
    <w:lvlOverride w:ilvl="0">
      <w:lvl w:ilvl="0" w:tplc="A5B833A6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A8377E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7A9BBC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95AFF44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B561CF2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672C5F6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48AD1C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9CE0432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0E1A92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7"/>
  </w:num>
  <w:num w:numId="17">
    <w:abstractNumId w:val="25"/>
  </w:num>
  <w:num w:numId="18">
    <w:abstractNumId w:val="18"/>
  </w:num>
  <w:num w:numId="19">
    <w:abstractNumId w:val="36"/>
  </w:num>
  <w:num w:numId="20">
    <w:abstractNumId w:val="28"/>
  </w:num>
  <w:num w:numId="21">
    <w:abstractNumId w:val="23"/>
  </w:num>
  <w:num w:numId="22">
    <w:abstractNumId w:val="22"/>
  </w:num>
  <w:num w:numId="23">
    <w:abstractNumId w:val="33"/>
  </w:num>
  <w:num w:numId="24">
    <w:abstractNumId w:val="29"/>
  </w:num>
  <w:num w:numId="25">
    <w:abstractNumId w:val="30"/>
  </w:num>
  <w:num w:numId="26">
    <w:abstractNumId w:val="31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9"/>
  </w:num>
  <w:num w:numId="30">
    <w:abstractNumId w:val="2"/>
  </w:num>
  <w:num w:numId="31">
    <w:abstractNumId w:val="16"/>
  </w:num>
  <w:num w:numId="32">
    <w:abstractNumId w:val="34"/>
  </w:num>
  <w:num w:numId="33">
    <w:abstractNumId w:val="9"/>
  </w:num>
  <w:num w:numId="34">
    <w:abstractNumId w:val="6"/>
  </w:num>
  <w:num w:numId="35">
    <w:abstractNumId w:val="8"/>
  </w:num>
  <w:num w:numId="36">
    <w:abstractNumId w:val="5"/>
  </w:num>
  <w:num w:numId="37">
    <w:abstractNumId w:val="21"/>
  </w:num>
  <w:num w:numId="38">
    <w:abstractNumId w:val="24"/>
  </w:num>
  <w:num w:numId="39">
    <w:abstractNumId w:val="20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1161D"/>
    <w:rsid w:val="00012CC3"/>
    <w:rsid w:val="0002155D"/>
    <w:rsid w:val="00022723"/>
    <w:rsid w:val="0002743B"/>
    <w:rsid w:val="00027E4B"/>
    <w:rsid w:val="00040217"/>
    <w:rsid w:val="00040824"/>
    <w:rsid w:val="00040CB3"/>
    <w:rsid w:val="000449FB"/>
    <w:rsid w:val="00046299"/>
    <w:rsid w:val="00047AD0"/>
    <w:rsid w:val="0006009F"/>
    <w:rsid w:val="000635EC"/>
    <w:rsid w:val="00065455"/>
    <w:rsid w:val="000730A4"/>
    <w:rsid w:val="00074073"/>
    <w:rsid w:val="00075836"/>
    <w:rsid w:val="00081E3F"/>
    <w:rsid w:val="000A2405"/>
    <w:rsid w:val="000A266D"/>
    <w:rsid w:val="000A4E89"/>
    <w:rsid w:val="000A5C64"/>
    <w:rsid w:val="000B2C7F"/>
    <w:rsid w:val="000B30C1"/>
    <w:rsid w:val="000B5AD3"/>
    <w:rsid w:val="000B6306"/>
    <w:rsid w:val="000C14FD"/>
    <w:rsid w:val="000C3CE4"/>
    <w:rsid w:val="000C483F"/>
    <w:rsid w:val="000C51BA"/>
    <w:rsid w:val="000C7668"/>
    <w:rsid w:val="000D2639"/>
    <w:rsid w:val="000D5D7D"/>
    <w:rsid w:val="000D620A"/>
    <w:rsid w:val="000D77A6"/>
    <w:rsid w:val="000E15EC"/>
    <w:rsid w:val="000E6801"/>
    <w:rsid w:val="000E797F"/>
    <w:rsid w:val="000E7E3F"/>
    <w:rsid w:val="000F186E"/>
    <w:rsid w:val="000F32EF"/>
    <w:rsid w:val="000F3F6B"/>
    <w:rsid w:val="001022B0"/>
    <w:rsid w:val="00102654"/>
    <w:rsid w:val="00107853"/>
    <w:rsid w:val="001126C3"/>
    <w:rsid w:val="0012639C"/>
    <w:rsid w:val="001329B5"/>
    <w:rsid w:val="00133949"/>
    <w:rsid w:val="00140F09"/>
    <w:rsid w:val="0014608B"/>
    <w:rsid w:val="001474C3"/>
    <w:rsid w:val="001517BE"/>
    <w:rsid w:val="00164219"/>
    <w:rsid w:val="001647DD"/>
    <w:rsid w:val="00182631"/>
    <w:rsid w:val="00184D1F"/>
    <w:rsid w:val="00186491"/>
    <w:rsid w:val="00190765"/>
    <w:rsid w:val="0019296A"/>
    <w:rsid w:val="00194BFF"/>
    <w:rsid w:val="0019709F"/>
    <w:rsid w:val="001A5E29"/>
    <w:rsid w:val="001B1149"/>
    <w:rsid w:val="001B2F78"/>
    <w:rsid w:val="001B3BDC"/>
    <w:rsid w:val="001B3D29"/>
    <w:rsid w:val="001B6025"/>
    <w:rsid w:val="001B72C5"/>
    <w:rsid w:val="001C3D3C"/>
    <w:rsid w:val="001C4569"/>
    <w:rsid w:val="001C62FF"/>
    <w:rsid w:val="001C69B1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6A3"/>
    <w:rsid w:val="00202B60"/>
    <w:rsid w:val="0020486E"/>
    <w:rsid w:val="00210DD4"/>
    <w:rsid w:val="002116B6"/>
    <w:rsid w:val="00214D4A"/>
    <w:rsid w:val="002164B0"/>
    <w:rsid w:val="00233481"/>
    <w:rsid w:val="002351B9"/>
    <w:rsid w:val="002374AA"/>
    <w:rsid w:val="00241FB6"/>
    <w:rsid w:val="002441B9"/>
    <w:rsid w:val="00256801"/>
    <w:rsid w:val="002614EF"/>
    <w:rsid w:val="00262C4F"/>
    <w:rsid w:val="0026735E"/>
    <w:rsid w:val="00274DCA"/>
    <w:rsid w:val="0027678C"/>
    <w:rsid w:val="002915B3"/>
    <w:rsid w:val="00292BC1"/>
    <w:rsid w:val="002961D7"/>
    <w:rsid w:val="00296417"/>
    <w:rsid w:val="002A3584"/>
    <w:rsid w:val="002A36F6"/>
    <w:rsid w:val="002A3FD9"/>
    <w:rsid w:val="002A43F7"/>
    <w:rsid w:val="002A551F"/>
    <w:rsid w:val="002B1A8A"/>
    <w:rsid w:val="002B2C39"/>
    <w:rsid w:val="002B3B94"/>
    <w:rsid w:val="002B5FD8"/>
    <w:rsid w:val="002C0BDF"/>
    <w:rsid w:val="002C6995"/>
    <w:rsid w:val="002C732F"/>
    <w:rsid w:val="002D054C"/>
    <w:rsid w:val="002E54A4"/>
    <w:rsid w:val="002F101C"/>
    <w:rsid w:val="002F4B17"/>
    <w:rsid w:val="002F66E6"/>
    <w:rsid w:val="002F7488"/>
    <w:rsid w:val="00303778"/>
    <w:rsid w:val="003072C2"/>
    <w:rsid w:val="00315CFD"/>
    <w:rsid w:val="00317AB0"/>
    <w:rsid w:val="00321B38"/>
    <w:rsid w:val="003237DA"/>
    <w:rsid w:val="00326A13"/>
    <w:rsid w:val="00331091"/>
    <w:rsid w:val="00332186"/>
    <w:rsid w:val="00336C66"/>
    <w:rsid w:val="00337E83"/>
    <w:rsid w:val="00341A65"/>
    <w:rsid w:val="00344B57"/>
    <w:rsid w:val="00347882"/>
    <w:rsid w:val="00353D84"/>
    <w:rsid w:val="003542A7"/>
    <w:rsid w:val="00354BF0"/>
    <w:rsid w:val="003556C7"/>
    <w:rsid w:val="003573CF"/>
    <w:rsid w:val="00361A9D"/>
    <w:rsid w:val="00361B84"/>
    <w:rsid w:val="003654FB"/>
    <w:rsid w:val="00376E06"/>
    <w:rsid w:val="003772AD"/>
    <w:rsid w:val="00393221"/>
    <w:rsid w:val="00393602"/>
    <w:rsid w:val="003955CD"/>
    <w:rsid w:val="003A0E6B"/>
    <w:rsid w:val="003A26FF"/>
    <w:rsid w:val="003A29C9"/>
    <w:rsid w:val="003B64D0"/>
    <w:rsid w:val="003C72C3"/>
    <w:rsid w:val="003D4F3F"/>
    <w:rsid w:val="003E22FF"/>
    <w:rsid w:val="003E773C"/>
    <w:rsid w:val="004000D3"/>
    <w:rsid w:val="00404616"/>
    <w:rsid w:val="004049B0"/>
    <w:rsid w:val="004050F7"/>
    <w:rsid w:val="004058E4"/>
    <w:rsid w:val="00411A52"/>
    <w:rsid w:val="00412A99"/>
    <w:rsid w:val="004147E9"/>
    <w:rsid w:val="004150AA"/>
    <w:rsid w:val="00415CD7"/>
    <w:rsid w:val="0042382F"/>
    <w:rsid w:val="00423EA2"/>
    <w:rsid w:val="0043478E"/>
    <w:rsid w:val="0043741B"/>
    <w:rsid w:val="004375F9"/>
    <w:rsid w:val="00446192"/>
    <w:rsid w:val="00447FE7"/>
    <w:rsid w:val="004506A8"/>
    <w:rsid w:val="0045564E"/>
    <w:rsid w:val="00464400"/>
    <w:rsid w:val="00464492"/>
    <w:rsid w:val="00471C47"/>
    <w:rsid w:val="00477E6D"/>
    <w:rsid w:val="00482C97"/>
    <w:rsid w:val="00494F03"/>
    <w:rsid w:val="004A05A5"/>
    <w:rsid w:val="004A4367"/>
    <w:rsid w:val="004A609D"/>
    <w:rsid w:val="004B44E2"/>
    <w:rsid w:val="004C0A24"/>
    <w:rsid w:val="004C1D60"/>
    <w:rsid w:val="004C2D40"/>
    <w:rsid w:val="004C7526"/>
    <w:rsid w:val="004D3880"/>
    <w:rsid w:val="004D67F7"/>
    <w:rsid w:val="004E1840"/>
    <w:rsid w:val="004E4900"/>
    <w:rsid w:val="004E5AA1"/>
    <w:rsid w:val="004F3775"/>
    <w:rsid w:val="004F74E5"/>
    <w:rsid w:val="00503FA8"/>
    <w:rsid w:val="00504302"/>
    <w:rsid w:val="00507483"/>
    <w:rsid w:val="005130AB"/>
    <w:rsid w:val="005155EF"/>
    <w:rsid w:val="00521BC1"/>
    <w:rsid w:val="005249DE"/>
    <w:rsid w:val="00524B11"/>
    <w:rsid w:val="00524CC8"/>
    <w:rsid w:val="0052659C"/>
    <w:rsid w:val="00532797"/>
    <w:rsid w:val="00542135"/>
    <w:rsid w:val="00562495"/>
    <w:rsid w:val="00572037"/>
    <w:rsid w:val="00576789"/>
    <w:rsid w:val="00577B54"/>
    <w:rsid w:val="005811C4"/>
    <w:rsid w:val="005811FE"/>
    <w:rsid w:val="005965B2"/>
    <w:rsid w:val="00597ACC"/>
    <w:rsid w:val="005B1A74"/>
    <w:rsid w:val="005B24B1"/>
    <w:rsid w:val="005C0DB5"/>
    <w:rsid w:val="005C4997"/>
    <w:rsid w:val="005C51F7"/>
    <w:rsid w:val="005E0EBB"/>
    <w:rsid w:val="005E269E"/>
    <w:rsid w:val="005E4921"/>
    <w:rsid w:val="005F0E9D"/>
    <w:rsid w:val="005F36F7"/>
    <w:rsid w:val="006006AB"/>
    <w:rsid w:val="00604741"/>
    <w:rsid w:val="0060611E"/>
    <w:rsid w:val="00610715"/>
    <w:rsid w:val="00610814"/>
    <w:rsid w:val="006112B7"/>
    <w:rsid w:val="0061639B"/>
    <w:rsid w:val="006231DC"/>
    <w:rsid w:val="00627314"/>
    <w:rsid w:val="00627CB0"/>
    <w:rsid w:val="006343A9"/>
    <w:rsid w:val="006346A0"/>
    <w:rsid w:val="00641B2F"/>
    <w:rsid w:val="00651115"/>
    <w:rsid w:val="00652C10"/>
    <w:rsid w:val="006565CA"/>
    <w:rsid w:val="006629BF"/>
    <w:rsid w:val="0066751B"/>
    <w:rsid w:val="00671CD2"/>
    <w:rsid w:val="00674C0E"/>
    <w:rsid w:val="00681158"/>
    <w:rsid w:val="00683707"/>
    <w:rsid w:val="006A0FFD"/>
    <w:rsid w:val="006A1025"/>
    <w:rsid w:val="006A19BE"/>
    <w:rsid w:val="006A651B"/>
    <w:rsid w:val="006B3F8C"/>
    <w:rsid w:val="006B5274"/>
    <w:rsid w:val="006C2BA7"/>
    <w:rsid w:val="006C3C3E"/>
    <w:rsid w:val="006C522A"/>
    <w:rsid w:val="006C6404"/>
    <w:rsid w:val="006D03C4"/>
    <w:rsid w:val="006D1E46"/>
    <w:rsid w:val="006E048F"/>
    <w:rsid w:val="006F0D5D"/>
    <w:rsid w:val="006F5005"/>
    <w:rsid w:val="006F5C77"/>
    <w:rsid w:val="006F6F3E"/>
    <w:rsid w:val="007016CF"/>
    <w:rsid w:val="007076A7"/>
    <w:rsid w:val="00712469"/>
    <w:rsid w:val="00712ED8"/>
    <w:rsid w:val="007155D6"/>
    <w:rsid w:val="007261D3"/>
    <w:rsid w:val="00731026"/>
    <w:rsid w:val="00731D81"/>
    <w:rsid w:val="00735739"/>
    <w:rsid w:val="00735F5E"/>
    <w:rsid w:val="007402D4"/>
    <w:rsid w:val="00740D00"/>
    <w:rsid w:val="007440DE"/>
    <w:rsid w:val="00752939"/>
    <w:rsid w:val="0075641E"/>
    <w:rsid w:val="007633A4"/>
    <w:rsid w:val="00772779"/>
    <w:rsid w:val="00772C87"/>
    <w:rsid w:val="007752C1"/>
    <w:rsid w:val="00777AA4"/>
    <w:rsid w:val="00781797"/>
    <w:rsid w:val="00784F95"/>
    <w:rsid w:val="00786AB3"/>
    <w:rsid w:val="00786BFC"/>
    <w:rsid w:val="00795B17"/>
    <w:rsid w:val="00796104"/>
    <w:rsid w:val="00796EDC"/>
    <w:rsid w:val="00797D74"/>
    <w:rsid w:val="007A5ACF"/>
    <w:rsid w:val="007A6497"/>
    <w:rsid w:val="007A6D0D"/>
    <w:rsid w:val="007C5020"/>
    <w:rsid w:val="007C5609"/>
    <w:rsid w:val="007C6EC2"/>
    <w:rsid w:val="007C74D5"/>
    <w:rsid w:val="007D3FAB"/>
    <w:rsid w:val="007D4E6B"/>
    <w:rsid w:val="007E0065"/>
    <w:rsid w:val="007E3175"/>
    <w:rsid w:val="007E384B"/>
    <w:rsid w:val="007F36C6"/>
    <w:rsid w:val="007F3B2D"/>
    <w:rsid w:val="007F6C75"/>
    <w:rsid w:val="008009D2"/>
    <w:rsid w:val="00800EDC"/>
    <w:rsid w:val="008068D2"/>
    <w:rsid w:val="00806992"/>
    <w:rsid w:val="008440C2"/>
    <w:rsid w:val="00845357"/>
    <w:rsid w:val="00845CE8"/>
    <w:rsid w:val="00853448"/>
    <w:rsid w:val="00857565"/>
    <w:rsid w:val="0085789B"/>
    <w:rsid w:val="008610F7"/>
    <w:rsid w:val="0086195F"/>
    <w:rsid w:val="00866AEF"/>
    <w:rsid w:val="0087098B"/>
    <w:rsid w:val="00872CDD"/>
    <w:rsid w:val="00874A93"/>
    <w:rsid w:val="00880655"/>
    <w:rsid w:val="00882BBC"/>
    <w:rsid w:val="00894525"/>
    <w:rsid w:val="0089551C"/>
    <w:rsid w:val="008A7497"/>
    <w:rsid w:val="008B1058"/>
    <w:rsid w:val="008B38A1"/>
    <w:rsid w:val="008C305B"/>
    <w:rsid w:val="008C41B7"/>
    <w:rsid w:val="008C5D68"/>
    <w:rsid w:val="008D4B21"/>
    <w:rsid w:val="008E1556"/>
    <w:rsid w:val="008E5B0E"/>
    <w:rsid w:val="008E643A"/>
    <w:rsid w:val="008F1517"/>
    <w:rsid w:val="00905C25"/>
    <w:rsid w:val="009070CA"/>
    <w:rsid w:val="00907E99"/>
    <w:rsid w:val="00925E8C"/>
    <w:rsid w:val="00933CC8"/>
    <w:rsid w:val="00937A6B"/>
    <w:rsid w:val="0094010F"/>
    <w:rsid w:val="00944D32"/>
    <w:rsid w:val="00944EA8"/>
    <w:rsid w:val="00951F31"/>
    <w:rsid w:val="009546C6"/>
    <w:rsid w:val="009549B3"/>
    <w:rsid w:val="00963100"/>
    <w:rsid w:val="00964AB5"/>
    <w:rsid w:val="00966D87"/>
    <w:rsid w:val="00974332"/>
    <w:rsid w:val="009764D9"/>
    <w:rsid w:val="009954C3"/>
    <w:rsid w:val="00995B28"/>
    <w:rsid w:val="009960BC"/>
    <w:rsid w:val="00997F2A"/>
    <w:rsid w:val="009A1532"/>
    <w:rsid w:val="009A2692"/>
    <w:rsid w:val="009B01C2"/>
    <w:rsid w:val="009B2718"/>
    <w:rsid w:val="009D3AA1"/>
    <w:rsid w:val="009D46D5"/>
    <w:rsid w:val="009E3946"/>
    <w:rsid w:val="009E715D"/>
    <w:rsid w:val="009F3B5E"/>
    <w:rsid w:val="009F63B7"/>
    <w:rsid w:val="009F7B4D"/>
    <w:rsid w:val="00A0666E"/>
    <w:rsid w:val="00A11ED8"/>
    <w:rsid w:val="00A16547"/>
    <w:rsid w:val="00A21A99"/>
    <w:rsid w:val="00A22B17"/>
    <w:rsid w:val="00A30126"/>
    <w:rsid w:val="00A315C0"/>
    <w:rsid w:val="00A35802"/>
    <w:rsid w:val="00A37EC5"/>
    <w:rsid w:val="00A41A81"/>
    <w:rsid w:val="00A42FAB"/>
    <w:rsid w:val="00A45312"/>
    <w:rsid w:val="00A4660F"/>
    <w:rsid w:val="00A466C7"/>
    <w:rsid w:val="00A502CB"/>
    <w:rsid w:val="00A50AB9"/>
    <w:rsid w:val="00A52584"/>
    <w:rsid w:val="00A749FB"/>
    <w:rsid w:val="00A77AFF"/>
    <w:rsid w:val="00A91AFA"/>
    <w:rsid w:val="00A92593"/>
    <w:rsid w:val="00A967F8"/>
    <w:rsid w:val="00A974C8"/>
    <w:rsid w:val="00AA12AE"/>
    <w:rsid w:val="00AA1E1F"/>
    <w:rsid w:val="00AA2B7B"/>
    <w:rsid w:val="00AA3016"/>
    <w:rsid w:val="00AA374E"/>
    <w:rsid w:val="00AB0FAF"/>
    <w:rsid w:val="00AB2CE0"/>
    <w:rsid w:val="00AB77E2"/>
    <w:rsid w:val="00AC7B06"/>
    <w:rsid w:val="00AD161F"/>
    <w:rsid w:val="00AD7DE4"/>
    <w:rsid w:val="00AE7B3F"/>
    <w:rsid w:val="00AF0B6F"/>
    <w:rsid w:val="00B03D9C"/>
    <w:rsid w:val="00B042AC"/>
    <w:rsid w:val="00B100F8"/>
    <w:rsid w:val="00B156D3"/>
    <w:rsid w:val="00B16CF5"/>
    <w:rsid w:val="00B201BA"/>
    <w:rsid w:val="00B20ECC"/>
    <w:rsid w:val="00B25AC9"/>
    <w:rsid w:val="00B27063"/>
    <w:rsid w:val="00B40AD7"/>
    <w:rsid w:val="00B44C8A"/>
    <w:rsid w:val="00B55548"/>
    <w:rsid w:val="00B56C0F"/>
    <w:rsid w:val="00B620D0"/>
    <w:rsid w:val="00B64DC7"/>
    <w:rsid w:val="00B672E0"/>
    <w:rsid w:val="00B738B5"/>
    <w:rsid w:val="00B81241"/>
    <w:rsid w:val="00B83459"/>
    <w:rsid w:val="00B946E3"/>
    <w:rsid w:val="00BA1944"/>
    <w:rsid w:val="00BA1FE9"/>
    <w:rsid w:val="00BA326F"/>
    <w:rsid w:val="00BA687C"/>
    <w:rsid w:val="00BB291A"/>
    <w:rsid w:val="00BC378C"/>
    <w:rsid w:val="00BC5712"/>
    <w:rsid w:val="00BC68D0"/>
    <w:rsid w:val="00BD6358"/>
    <w:rsid w:val="00BE2A11"/>
    <w:rsid w:val="00BF43C5"/>
    <w:rsid w:val="00BF5FD8"/>
    <w:rsid w:val="00C01B7F"/>
    <w:rsid w:val="00C03E3F"/>
    <w:rsid w:val="00C05EC6"/>
    <w:rsid w:val="00C12C26"/>
    <w:rsid w:val="00C15176"/>
    <w:rsid w:val="00C21225"/>
    <w:rsid w:val="00C21E19"/>
    <w:rsid w:val="00C269EE"/>
    <w:rsid w:val="00C44108"/>
    <w:rsid w:val="00C451A4"/>
    <w:rsid w:val="00C52CD1"/>
    <w:rsid w:val="00C61FB3"/>
    <w:rsid w:val="00C62657"/>
    <w:rsid w:val="00C62EB0"/>
    <w:rsid w:val="00C63206"/>
    <w:rsid w:val="00C71670"/>
    <w:rsid w:val="00C80C37"/>
    <w:rsid w:val="00C9000A"/>
    <w:rsid w:val="00C942ED"/>
    <w:rsid w:val="00CA0826"/>
    <w:rsid w:val="00CA27CE"/>
    <w:rsid w:val="00CA31BE"/>
    <w:rsid w:val="00CA4371"/>
    <w:rsid w:val="00CA78BD"/>
    <w:rsid w:val="00CA7A42"/>
    <w:rsid w:val="00CB03E5"/>
    <w:rsid w:val="00CB2883"/>
    <w:rsid w:val="00CB5148"/>
    <w:rsid w:val="00CC654C"/>
    <w:rsid w:val="00CD4FA4"/>
    <w:rsid w:val="00CD7721"/>
    <w:rsid w:val="00CE34CC"/>
    <w:rsid w:val="00CE44FE"/>
    <w:rsid w:val="00CE46D1"/>
    <w:rsid w:val="00CF0158"/>
    <w:rsid w:val="00D02393"/>
    <w:rsid w:val="00D041E8"/>
    <w:rsid w:val="00D109AE"/>
    <w:rsid w:val="00D12B29"/>
    <w:rsid w:val="00D15D1D"/>
    <w:rsid w:val="00D15E26"/>
    <w:rsid w:val="00D21582"/>
    <w:rsid w:val="00D22C3D"/>
    <w:rsid w:val="00D26647"/>
    <w:rsid w:val="00D30128"/>
    <w:rsid w:val="00D30CE9"/>
    <w:rsid w:val="00D31C65"/>
    <w:rsid w:val="00D41406"/>
    <w:rsid w:val="00D579D3"/>
    <w:rsid w:val="00D71CD1"/>
    <w:rsid w:val="00D7698D"/>
    <w:rsid w:val="00D83D92"/>
    <w:rsid w:val="00D84FC9"/>
    <w:rsid w:val="00D90419"/>
    <w:rsid w:val="00D937A8"/>
    <w:rsid w:val="00D93A65"/>
    <w:rsid w:val="00DB08BB"/>
    <w:rsid w:val="00DC1464"/>
    <w:rsid w:val="00DC5360"/>
    <w:rsid w:val="00DE134E"/>
    <w:rsid w:val="00DE16B5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17D0B"/>
    <w:rsid w:val="00E248C3"/>
    <w:rsid w:val="00E24B4F"/>
    <w:rsid w:val="00E27C00"/>
    <w:rsid w:val="00E30247"/>
    <w:rsid w:val="00E30AC1"/>
    <w:rsid w:val="00E333D8"/>
    <w:rsid w:val="00E33816"/>
    <w:rsid w:val="00E41988"/>
    <w:rsid w:val="00E43DB4"/>
    <w:rsid w:val="00E443F6"/>
    <w:rsid w:val="00E526F3"/>
    <w:rsid w:val="00E57C97"/>
    <w:rsid w:val="00E6360B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3803"/>
    <w:rsid w:val="00EA679E"/>
    <w:rsid w:val="00EB2C15"/>
    <w:rsid w:val="00EB47DC"/>
    <w:rsid w:val="00EB67CB"/>
    <w:rsid w:val="00EC140F"/>
    <w:rsid w:val="00EC54D2"/>
    <w:rsid w:val="00EC6CA0"/>
    <w:rsid w:val="00ED0989"/>
    <w:rsid w:val="00ED7241"/>
    <w:rsid w:val="00EE13BD"/>
    <w:rsid w:val="00EE2906"/>
    <w:rsid w:val="00EE3C89"/>
    <w:rsid w:val="00EE686B"/>
    <w:rsid w:val="00EF1662"/>
    <w:rsid w:val="00F01F5E"/>
    <w:rsid w:val="00F10AC4"/>
    <w:rsid w:val="00F13359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42074"/>
    <w:rsid w:val="00F50BF6"/>
    <w:rsid w:val="00F539C8"/>
    <w:rsid w:val="00F55429"/>
    <w:rsid w:val="00F56F8F"/>
    <w:rsid w:val="00F60479"/>
    <w:rsid w:val="00F61360"/>
    <w:rsid w:val="00F64E34"/>
    <w:rsid w:val="00F735B0"/>
    <w:rsid w:val="00F74E0F"/>
    <w:rsid w:val="00F8081C"/>
    <w:rsid w:val="00F903F2"/>
    <w:rsid w:val="00F9578B"/>
    <w:rsid w:val="00FB2B5A"/>
    <w:rsid w:val="00FB7F2F"/>
    <w:rsid w:val="00FC0EA3"/>
    <w:rsid w:val="00FC7C3C"/>
    <w:rsid w:val="00FD568D"/>
    <w:rsid w:val="00FD5E6E"/>
    <w:rsid w:val="00FE269F"/>
    <w:rsid w:val="00FE277A"/>
    <w:rsid w:val="00FE2F65"/>
    <w:rsid w:val="00FE4F53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2F8D3BBD-C99B-4971-A9B2-EF392961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-0">
    <w:name w:val="FollowedHyperlink"/>
    <w:basedOn w:val="a1"/>
    <w:uiPriority w:val="99"/>
    <w:semiHidden/>
    <w:unhideWhenUsed/>
    <w:rsid w:val="007A5AC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photodentro.edu.gr/v/item/ds/8521/297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hotodentro.edu.gr/v/item/ds/8521/278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82183D-D11E-4891-A867-4D08F12AE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1704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>Βασική Δομή Διδακτική Σεναρίου_v2.docx</cp:keywords>
  <cp:lastModifiedBy>Τραμπίδου Γεωργία</cp:lastModifiedBy>
  <cp:revision>2</cp:revision>
  <dcterms:created xsi:type="dcterms:W3CDTF">2024-10-04T09:40:00Z</dcterms:created>
  <dcterms:modified xsi:type="dcterms:W3CDTF">2025-01-13T14:53:00Z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